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7B00F" w14:textId="380A6BEE" w:rsidR="00D61B11" w:rsidRPr="00D61B11" w:rsidRDefault="00D61B11" w:rsidP="00D61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B11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14:paraId="02DB5F55" w14:textId="70D7DB19" w:rsidR="00D61B11" w:rsidRPr="00D61B11" w:rsidRDefault="00D61B11" w:rsidP="00D61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B11"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14:paraId="2E0F1E3A" w14:textId="77777777" w:rsidR="00D61B11" w:rsidRPr="00D61B11" w:rsidRDefault="00D61B11" w:rsidP="00D61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2171A" w14:textId="77777777" w:rsidR="00D61B11" w:rsidRPr="00D61B11" w:rsidRDefault="00D61B11" w:rsidP="00D6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1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</w:p>
    <w:p w14:paraId="44F0EB8B" w14:textId="7C3D0D52" w:rsidR="0088470F" w:rsidRDefault="00D61B11" w:rsidP="00D6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11">
        <w:rPr>
          <w:rFonts w:ascii="Times New Roman" w:hAnsi="Times New Roman" w:cs="Times New Roman"/>
          <w:b/>
          <w:sz w:val="28"/>
          <w:szCs w:val="28"/>
        </w:rPr>
        <w:t>обеспечение предоставления услуг</w:t>
      </w:r>
    </w:p>
    <w:p w14:paraId="4D34EA90" w14:textId="0217862F" w:rsidR="00D61B11" w:rsidRDefault="00D61B11" w:rsidP="00D6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ABAAF" w14:textId="77777777" w:rsidR="00433D31" w:rsidRDefault="00433D31" w:rsidP="00433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33D31">
        <w:rPr>
          <w:rFonts w:ascii="Times New Roman" w:hAnsi="Times New Roman" w:cs="Times New Roman"/>
          <w:sz w:val="28"/>
          <w:szCs w:val="28"/>
        </w:rPr>
        <w:t>Специальная библиотека для слепых Республики Коми им. Луи Брайля</w:t>
      </w:r>
      <w:r w:rsidRPr="00433D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5B8373D1" w14:textId="34C3EA82" w:rsidR="00D61B11" w:rsidRDefault="00433D31" w:rsidP="00433D3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предоставления услуги «</w:t>
      </w:r>
      <w:r w:rsidRPr="00433D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</w:t>
      </w:r>
      <w:r w:rsidRPr="00433D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имеет необходимые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433D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помещения,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библиотечные фонды, </w:t>
      </w:r>
      <w:r w:rsidRPr="00433D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технически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Pr="00433D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средства и оргтехник</w:t>
      </w:r>
      <w:r w:rsidR="001947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Pr="00433D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14:paraId="1297AD69" w14:textId="77777777" w:rsidR="0014415A" w:rsidRDefault="0014415A" w:rsidP="0043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0B15C" w14:textId="7A480BD4" w:rsidR="0014415A" w:rsidRDefault="0014415A" w:rsidP="00203E2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2E">
        <w:rPr>
          <w:rFonts w:ascii="Times New Roman" w:hAnsi="Times New Roman" w:cs="Times New Roman"/>
          <w:sz w:val="28"/>
          <w:szCs w:val="28"/>
        </w:rPr>
        <w:t xml:space="preserve">Обслуживание пользователей осуществляется на абонементе, читальном зале и </w:t>
      </w:r>
      <w:proofErr w:type="spellStart"/>
      <w:r w:rsidRPr="00203E2E">
        <w:rPr>
          <w:rFonts w:ascii="Times New Roman" w:hAnsi="Times New Roman" w:cs="Times New Roman"/>
          <w:sz w:val="28"/>
          <w:szCs w:val="28"/>
        </w:rPr>
        <w:t>Тифлоинформационном</w:t>
      </w:r>
      <w:proofErr w:type="spellEnd"/>
      <w:r w:rsidRPr="00203E2E">
        <w:rPr>
          <w:rFonts w:ascii="Times New Roman" w:hAnsi="Times New Roman" w:cs="Times New Roman"/>
          <w:sz w:val="28"/>
          <w:szCs w:val="28"/>
        </w:rPr>
        <w:t xml:space="preserve"> кабинете</w:t>
      </w:r>
      <w:r w:rsidR="00DD68AE" w:rsidRPr="00203E2E">
        <w:rPr>
          <w:rFonts w:ascii="Times New Roman" w:hAnsi="Times New Roman" w:cs="Times New Roman"/>
          <w:sz w:val="28"/>
          <w:szCs w:val="28"/>
        </w:rPr>
        <w:t xml:space="preserve"> по адресу: г. Сыктывкар, ул. Ленина, д.27</w:t>
      </w:r>
      <w:r w:rsidR="00DD2B19" w:rsidRPr="00203E2E">
        <w:rPr>
          <w:rFonts w:ascii="Times New Roman" w:hAnsi="Times New Roman" w:cs="Times New Roman"/>
          <w:sz w:val="28"/>
          <w:szCs w:val="28"/>
        </w:rPr>
        <w:t>.</w:t>
      </w:r>
    </w:p>
    <w:p w14:paraId="38FAC831" w14:textId="77777777" w:rsidR="00AF3815" w:rsidRPr="00AF3815" w:rsidRDefault="00AF3815" w:rsidP="00AF38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BFCDA" w14:textId="082179E7" w:rsidR="00203E2E" w:rsidRDefault="00DD2B19" w:rsidP="00203E2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2E">
        <w:rPr>
          <w:rFonts w:ascii="Times New Roman" w:hAnsi="Times New Roman" w:cs="Times New Roman"/>
          <w:sz w:val="28"/>
          <w:szCs w:val="28"/>
        </w:rPr>
        <w:t>Библиотечный фонд</w:t>
      </w:r>
      <w:r w:rsidR="00203E2E" w:rsidRPr="00203E2E">
        <w:rPr>
          <w:rFonts w:ascii="Times New Roman" w:hAnsi="Times New Roman" w:cs="Times New Roman"/>
          <w:sz w:val="28"/>
          <w:szCs w:val="28"/>
        </w:rPr>
        <w:t xml:space="preserve"> – это документы специальных форматов: издания, напечатанные рельефно-точечным шрифтом Брайля, рельефно-графические пособия, «говорящие» и электронные книги на аудиокассетах, </w:t>
      </w:r>
      <w:r w:rsidR="00203E2E" w:rsidRPr="00203E2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203E2E" w:rsidRPr="00203E2E">
        <w:rPr>
          <w:rFonts w:ascii="Times New Roman" w:hAnsi="Times New Roman" w:cs="Times New Roman"/>
          <w:sz w:val="28"/>
          <w:szCs w:val="28"/>
        </w:rPr>
        <w:t xml:space="preserve"> дисках, флэш-картах, </w:t>
      </w:r>
      <w:proofErr w:type="spellStart"/>
      <w:r w:rsidR="00203E2E" w:rsidRPr="00203E2E">
        <w:rPr>
          <w:rFonts w:ascii="Times New Roman" w:hAnsi="Times New Roman" w:cs="Times New Roman"/>
          <w:sz w:val="28"/>
          <w:szCs w:val="28"/>
        </w:rPr>
        <w:t>крупношрифтовые</w:t>
      </w:r>
      <w:proofErr w:type="spellEnd"/>
      <w:r w:rsidR="00203E2E" w:rsidRPr="00203E2E">
        <w:rPr>
          <w:rFonts w:ascii="Times New Roman" w:hAnsi="Times New Roman" w:cs="Times New Roman"/>
          <w:sz w:val="28"/>
          <w:szCs w:val="28"/>
        </w:rPr>
        <w:t xml:space="preserve"> издания, тактильные книги, фильмы с </w:t>
      </w:r>
      <w:proofErr w:type="spellStart"/>
      <w:r w:rsidR="00203E2E" w:rsidRPr="00203E2E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="00203E2E" w:rsidRPr="00203E2E">
        <w:rPr>
          <w:rFonts w:ascii="Times New Roman" w:hAnsi="Times New Roman" w:cs="Times New Roman"/>
          <w:sz w:val="28"/>
          <w:szCs w:val="28"/>
        </w:rPr>
        <w:t>.</w:t>
      </w:r>
    </w:p>
    <w:p w14:paraId="6402FEED" w14:textId="77777777" w:rsidR="00AF3815" w:rsidRPr="00AF3815" w:rsidRDefault="00AF3815" w:rsidP="00AF38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C273A5" w14:textId="59841604" w:rsidR="00DD2B19" w:rsidRPr="00AF3815" w:rsidRDefault="00203E2E" w:rsidP="00203E2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B19" w:rsidRPr="00203E2E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="00DD2B19" w:rsidRPr="00203E2E">
        <w:rPr>
          <w:rFonts w:ascii="Times New Roman" w:hAnsi="Times New Roman" w:cs="Times New Roman"/>
          <w:sz w:val="28"/>
          <w:szCs w:val="28"/>
        </w:rPr>
        <w:t>:</w:t>
      </w:r>
      <w:r w:rsidR="0081775D">
        <w:rPr>
          <w:rFonts w:ascii="Times New Roman" w:hAnsi="Times New Roman" w:cs="Times New Roman"/>
          <w:sz w:val="28"/>
          <w:szCs w:val="28"/>
        </w:rPr>
        <w:t xml:space="preserve"> 2 автоматизированных рабочих места незрячего пользователя, читающая машина «</w:t>
      </w:r>
      <w:r w:rsidR="0081775D" w:rsidRPr="0081775D">
        <w:rPr>
          <w:rFonts w:ascii="Times New Roman" w:hAnsi="Times New Roman" w:cs="Times New Roman"/>
          <w:sz w:val="28"/>
          <w:szCs w:val="28"/>
          <w:lang w:val="en-US"/>
        </w:rPr>
        <w:t>SARA</w:t>
      </w:r>
      <w:r w:rsidR="0081775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1775D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81775D">
        <w:rPr>
          <w:rFonts w:ascii="Times New Roman" w:hAnsi="Times New Roman" w:cs="Times New Roman"/>
          <w:sz w:val="28"/>
          <w:szCs w:val="28"/>
        </w:rPr>
        <w:t xml:space="preserve"> принтер </w:t>
      </w:r>
      <w:r w:rsidR="0081775D" w:rsidRPr="0081775D">
        <w:rPr>
          <w:rFonts w:ascii="Times New Roman" w:hAnsi="Times New Roman" w:cs="Times New Roman"/>
          <w:bCs/>
          <w:sz w:val="28"/>
          <w:szCs w:val="28"/>
        </w:rPr>
        <w:t>«Индекс-Эверест»,</w:t>
      </w:r>
      <w:r w:rsidR="00817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775D">
        <w:rPr>
          <w:rFonts w:ascii="Times New Roman" w:hAnsi="Times New Roman" w:cs="Times New Roman"/>
          <w:bCs/>
          <w:sz w:val="28"/>
          <w:szCs w:val="28"/>
        </w:rPr>
        <w:t>брайлевский</w:t>
      </w:r>
      <w:proofErr w:type="spellEnd"/>
      <w:r w:rsidR="0081775D">
        <w:rPr>
          <w:rFonts w:ascii="Times New Roman" w:hAnsi="Times New Roman" w:cs="Times New Roman"/>
          <w:bCs/>
          <w:sz w:val="28"/>
          <w:szCs w:val="28"/>
        </w:rPr>
        <w:t xml:space="preserve"> дисплей «</w:t>
      </w:r>
      <w:proofErr w:type="spellStart"/>
      <w:r w:rsidR="0081775D" w:rsidRPr="0081775D">
        <w:rPr>
          <w:rFonts w:ascii="Times New Roman" w:hAnsi="Times New Roman" w:cs="Times New Roman"/>
          <w:bCs/>
          <w:sz w:val="28"/>
          <w:szCs w:val="28"/>
        </w:rPr>
        <w:t>Focus</w:t>
      </w:r>
      <w:proofErr w:type="spellEnd"/>
      <w:r w:rsidR="0081775D">
        <w:rPr>
          <w:rFonts w:ascii="Times New Roman" w:hAnsi="Times New Roman" w:cs="Times New Roman"/>
          <w:bCs/>
          <w:sz w:val="28"/>
          <w:szCs w:val="28"/>
        </w:rPr>
        <w:t>», адаптивная программа</w:t>
      </w:r>
      <w:r w:rsidR="0081775D" w:rsidRPr="0081775D">
        <w:rPr>
          <w:rFonts w:ascii="Arial" w:hAnsi="Arial" w:cs="Arial"/>
          <w:b/>
          <w:bCs/>
          <w:color w:val="001029"/>
          <w:sz w:val="36"/>
          <w:szCs w:val="36"/>
          <w:bdr w:val="none" w:sz="0" w:space="0" w:color="auto" w:frame="1"/>
          <w:shd w:val="clear" w:color="auto" w:fill="F8F4EF"/>
        </w:rPr>
        <w:t xml:space="preserve"> </w:t>
      </w:r>
      <w:r w:rsidR="0081775D" w:rsidRPr="0081775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1775D" w:rsidRPr="0081775D">
        <w:rPr>
          <w:rFonts w:ascii="Times New Roman" w:hAnsi="Times New Roman" w:cs="Times New Roman"/>
          <w:bCs/>
          <w:sz w:val="28"/>
          <w:szCs w:val="28"/>
        </w:rPr>
        <w:t>Jaws</w:t>
      </w:r>
      <w:proofErr w:type="spellEnd"/>
      <w:r w:rsidR="0081775D" w:rsidRPr="00817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775D" w:rsidRPr="0081775D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="0081775D" w:rsidRPr="00817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775D" w:rsidRPr="0081775D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="0081775D" w:rsidRPr="0081775D">
        <w:rPr>
          <w:rFonts w:ascii="Times New Roman" w:hAnsi="Times New Roman" w:cs="Times New Roman"/>
          <w:bCs/>
          <w:sz w:val="28"/>
          <w:szCs w:val="28"/>
        </w:rPr>
        <w:t>»,</w:t>
      </w:r>
      <w:r w:rsidR="0081775D">
        <w:rPr>
          <w:rFonts w:ascii="Times New Roman" w:hAnsi="Times New Roman" w:cs="Times New Roman"/>
          <w:bCs/>
          <w:sz w:val="28"/>
          <w:szCs w:val="28"/>
        </w:rPr>
        <w:t xml:space="preserve"> телевизионное увеличивающее устройство, </w:t>
      </w:r>
      <w:proofErr w:type="spellStart"/>
      <w:r w:rsidR="0081775D">
        <w:rPr>
          <w:rFonts w:ascii="Times New Roman" w:hAnsi="Times New Roman" w:cs="Times New Roman"/>
          <w:bCs/>
          <w:sz w:val="28"/>
          <w:szCs w:val="28"/>
        </w:rPr>
        <w:t>тифлофлешплееры</w:t>
      </w:r>
      <w:proofErr w:type="spellEnd"/>
      <w:r w:rsidR="008177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DFCF4D" w14:textId="77777777" w:rsidR="00AF3815" w:rsidRPr="00AF3815" w:rsidRDefault="00AF3815" w:rsidP="00AF38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7C928A" w14:textId="21396EA2" w:rsidR="00DD2B19" w:rsidRPr="00203E2E" w:rsidRDefault="00DD2B19" w:rsidP="00203E2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2E">
        <w:rPr>
          <w:rFonts w:ascii="Times New Roman" w:hAnsi="Times New Roman" w:cs="Times New Roman"/>
          <w:sz w:val="28"/>
          <w:szCs w:val="28"/>
        </w:rPr>
        <w:t>Оргтехника:</w:t>
      </w:r>
      <w:r w:rsidR="0081775D">
        <w:rPr>
          <w:rFonts w:ascii="Times New Roman" w:hAnsi="Times New Roman" w:cs="Times New Roman"/>
          <w:sz w:val="28"/>
          <w:szCs w:val="28"/>
        </w:rPr>
        <w:t xml:space="preserve"> </w:t>
      </w:r>
      <w:r w:rsidR="00C30438">
        <w:rPr>
          <w:rFonts w:ascii="Times New Roman" w:hAnsi="Times New Roman" w:cs="Times New Roman"/>
          <w:sz w:val="28"/>
          <w:szCs w:val="28"/>
        </w:rPr>
        <w:t xml:space="preserve">презентационная техника, 2 многофункциональных устройства с возможностью копирования и тиражирования документов, </w:t>
      </w:r>
      <w:r w:rsidR="00942E3F">
        <w:rPr>
          <w:rFonts w:ascii="Times New Roman" w:hAnsi="Times New Roman" w:cs="Times New Roman"/>
          <w:sz w:val="28"/>
          <w:szCs w:val="28"/>
        </w:rPr>
        <w:t>цветной лазерный принтер,</w:t>
      </w:r>
      <w:r w:rsidR="00AF3815">
        <w:rPr>
          <w:rFonts w:ascii="Times New Roman" w:hAnsi="Times New Roman" w:cs="Times New Roman"/>
          <w:sz w:val="28"/>
          <w:szCs w:val="28"/>
        </w:rPr>
        <w:t xml:space="preserve"> звуковое</w:t>
      </w:r>
      <w:r w:rsidR="00942E3F" w:rsidRPr="00942E3F">
        <w:rPr>
          <w:rFonts w:ascii="Times New Roman" w:hAnsi="Times New Roman" w:cs="Times New Roman"/>
          <w:sz w:val="28"/>
          <w:szCs w:val="28"/>
        </w:rPr>
        <w:t xml:space="preserve"> оборудование (микрофонная радиосистема, микшер, активная акустическая система)</w:t>
      </w:r>
      <w:r w:rsidR="00942E3F">
        <w:rPr>
          <w:rFonts w:ascii="Times New Roman" w:hAnsi="Times New Roman" w:cs="Times New Roman"/>
          <w:sz w:val="28"/>
          <w:szCs w:val="28"/>
        </w:rPr>
        <w:t xml:space="preserve">, </w:t>
      </w:r>
      <w:r w:rsidR="00AF3815">
        <w:rPr>
          <w:rFonts w:ascii="Times New Roman" w:hAnsi="Times New Roman" w:cs="Times New Roman"/>
          <w:sz w:val="28"/>
          <w:szCs w:val="28"/>
        </w:rPr>
        <w:t xml:space="preserve">цифровое пианино, </w:t>
      </w:r>
      <w:r w:rsidR="00942E3F">
        <w:rPr>
          <w:rFonts w:ascii="Times New Roman" w:hAnsi="Times New Roman" w:cs="Times New Roman"/>
          <w:sz w:val="28"/>
          <w:szCs w:val="28"/>
        </w:rPr>
        <w:t xml:space="preserve">ламинатор, </w:t>
      </w:r>
      <w:r w:rsidR="00942E3F" w:rsidRPr="00942E3F">
        <w:rPr>
          <w:rFonts w:ascii="Times New Roman" w:hAnsi="Times New Roman" w:cs="Times New Roman"/>
          <w:sz w:val="28"/>
          <w:szCs w:val="28"/>
        </w:rPr>
        <w:t>устройство для печати тактильной графики</w:t>
      </w:r>
      <w:r w:rsidR="00942E3F">
        <w:rPr>
          <w:rFonts w:ascii="Times New Roman" w:hAnsi="Times New Roman" w:cs="Times New Roman"/>
          <w:sz w:val="28"/>
          <w:szCs w:val="28"/>
        </w:rPr>
        <w:t>, компьютеры для обеспечения всех библиотечных процессов, объединенные в локальную сеть и подключенные к сети Интернет.</w:t>
      </w:r>
      <w:bookmarkStart w:id="0" w:name="_GoBack"/>
      <w:bookmarkEnd w:id="0"/>
    </w:p>
    <w:sectPr w:rsidR="00DD2B19" w:rsidRPr="0020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6AD"/>
    <w:multiLevelType w:val="hybridMultilevel"/>
    <w:tmpl w:val="8FF8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260B"/>
    <w:multiLevelType w:val="hybridMultilevel"/>
    <w:tmpl w:val="E44C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720AA"/>
    <w:multiLevelType w:val="hybridMultilevel"/>
    <w:tmpl w:val="AE163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F0EE4"/>
    <w:multiLevelType w:val="hybridMultilevel"/>
    <w:tmpl w:val="51E2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BC"/>
    <w:rsid w:val="0010508C"/>
    <w:rsid w:val="0014415A"/>
    <w:rsid w:val="00194730"/>
    <w:rsid w:val="00203E2E"/>
    <w:rsid w:val="00433D31"/>
    <w:rsid w:val="007A3220"/>
    <w:rsid w:val="0081775D"/>
    <w:rsid w:val="0088470F"/>
    <w:rsid w:val="00884BBC"/>
    <w:rsid w:val="00890844"/>
    <w:rsid w:val="00942E3F"/>
    <w:rsid w:val="00AF3815"/>
    <w:rsid w:val="00B1246E"/>
    <w:rsid w:val="00C30438"/>
    <w:rsid w:val="00D61B11"/>
    <w:rsid w:val="00DD2B19"/>
    <w:rsid w:val="00D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5562"/>
  <w15:chartTrackingRefBased/>
  <w15:docId w15:val="{7D5C2014-8A1D-484D-8AED-91D3FE8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2024-01-29T07:50:00Z</dcterms:created>
  <dcterms:modified xsi:type="dcterms:W3CDTF">2024-01-30T07:45:00Z</dcterms:modified>
</cp:coreProperties>
</file>