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F0" w:rsidRPr="00A22C55" w:rsidRDefault="0097093B" w:rsidP="004701B1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8"/>
          <w:szCs w:val="28"/>
        </w:rPr>
      </w:pPr>
      <w:bookmarkStart w:id="0" w:name="_GoBack"/>
      <w:r w:rsidRPr="00A22C55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8891EE" wp14:editId="6E531460">
            <wp:simplePos x="1077595" y="721360"/>
            <wp:positionH relativeFrom="margin">
              <wp:align>left</wp:align>
            </wp:positionH>
            <wp:positionV relativeFrom="margin">
              <wp:align>top</wp:align>
            </wp:positionV>
            <wp:extent cx="1308735" cy="2030730"/>
            <wp:effectExtent l="0" t="0" r="5715" b="7620"/>
            <wp:wrapThrough wrapText="bothSides">
              <wp:wrapPolygon edited="0">
                <wp:start x="0" y="0"/>
                <wp:lineTo x="0" y="21478"/>
                <wp:lineTo x="21380" y="21478"/>
                <wp:lineTo x="21380" y="0"/>
                <wp:lineTo x="0" y="0"/>
              </wp:wrapPolygon>
            </wp:wrapThrough>
            <wp:docPr id="2" name="Рисунок 2" descr="http://www.schoolpress.ru/upload/resize_cache/iblock/e03/169_213_17aa4d1ebb8778620b4448c8ec63cf76e/vospitanie_s_narush_razvitiya_2014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press.ru/upload/resize_cache/iblock/e03/169_213_17aa4d1ebb8778620b4448c8ec63cf76e/vospitanie_s_narush_razvitiya_2014_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7677F0" w:rsidRPr="00A22C55">
        <w:rPr>
          <w:bCs w:val="0"/>
          <w:color w:val="000000"/>
          <w:sz w:val="28"/>
          <w:szCs w:val="28"/>
        </w:rPr>
        <w:t xml:space="preserve">ВОСПИТАНИЕ И ОБУЧЕНИЕ ДЕТЕЙ С НАРУШЕНИЯМИ РАЗВИТИЯ. –  2014. </w:t>
      </w:r>
      <w:r w:rsidR="007677F0" w:rsidRPr="00A22C55">
        <w:rPr>
          <w:sz w:val="28"/>
          <w:szCs w:val="28"/>
        </w:rPr>
        <w:t>–</w:t>
      </w:r>
      <w:r w:rsidRPr="00A22C55">
        <w:rPr>
          <w:bCs w:val="0"/>
          <w:color w:val="000000"/>
          <w:sz w:val="28"/>
          <w:szCs w:val="28"/>
        </w:rPr>
        <w:t xml:space="preserve"> № 5</w:t>
      </w:r>
    </w:p>
    <w:p w:rsidR="007677F0" w:rsidRPr="00A22C55" w:rsidRDefault="007677F0" w:rsidP="0097093B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8"/>
          <w:szCs w:val="28"/>
        </w:rPr>
      </w:pPr>
    </w:p>
    <w:p w:rsidR="007677F0" w:rsidRPr="00A22C55" w:rsidRDefault="007677F0" w:rsidP="00970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2C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Организация учебного пространства для детей</w:t>
      </w:r>
    </w:p>
    <w:p w:rsidR="007677F0" w:rsidRPr="00A22C55" w:rsidRDefault="007677F0" w:rsidP="00970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2C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нарушениями опорно-двигательного аппарата</w:t>
      </w:r>
    </w:p>
    <w:p w:rsidR="007677F0" w:rsidRPr="00A22C55" w:rsidRDefault="007677F0" w:rsidP="00970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2C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7677F0" w:rsidRPr="00A22C55" w:rsidRDefault="007677F0" w:rsidP="00970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2C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Знакомство глухих учеников массовой школы</w:t>
      </w:r>
    </w:p>
    <w:p w:rsidR="007677F0" w:rsidRPr="00A22C55" w:rsidRDefault="007677F0" w:rsidP="00970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2C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микросоциумом людей с нарушенным слухом</w:t>
      </w:r>
    </w:p>
    <w:p w:rsidR="007677F0" w:rsidRPr="00A22C55" w:rsidRDefault="007677F0" w:rsidP="00970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2C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7677F0" w:rsidRPr="00A22C55" w:rsidRDefault="007677F0" w:rsidP="00970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2C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Формирования приема понимания</w:t>
      </w:r>
      <w:r w:rsidR="0097093B" w:rsidRPr="00A22C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скрытого</w:t>
      </w:r>
    </w:p>
    <w:p w:rsidR="007677F0" w:rsidRPr="00A22C55" w:rsidRDefault="0097093B" w:rsidP="00970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22C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7677F0" w:rsidRPr="00A22C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смысла пословиц и поговорок </w:t>
      </w:r>
    </w:p>
    <w:p w:rsidR="0097093B" w:rsidRDefault="0097093B" w:rsidP="00970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7093B" w:rsidRPr="007677F0" w:rsidRDefault="0097093B" w:rsidP="00970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093B" w:rsidRPr="0097093B" w:rsidRDefault="00166845" w:rsidP="009709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Кроткова А.В. </w:t>
      </w:r>
      <w:r w:rsidR="0097093B" w:rsidRPr="0097093B">
        <w:rPr>
          <w:rFonts w:ascii="Times New Roman" w:hAnsi="Times New Roman"/>
          <w:b/>
          <w:sz w:val="24"/>
          <w:szCs w:val="24"/>
        </w:rPr>
        <w:t>Организация доступной среды и учебного пространства для обучения и воспитания детей с нарушениями опорно-двигательного аппарата.</w:t>
      </w:r>
    </w:p>
    <w:p w:rsidR="0097093B" w:rsidRDefault="0097093B" w:rsidP="009709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093B">
        <w:rPr>
          <w:rFonts w:ascii="Times New Roman" w:hAnsi="Times New Roman"/>
          <w:i/>
          <w:sz w:val="24"/>
          <w:szCs w:val="24"/>
        </w:rPr>
        <w:t>Рассматриваются практические вопросы организации среды, обеспечивающей возможности обучения и воспитания детей с нарушениями опорно-двигательного аппарата в образовательных и других видах учреждений. Представлены требования к обустройству зданий и помещений разного назначения, включая пространство учебной комнаты, с учетом ограниченной мобильности и особенностей моторной сферы лиц с нарушениями опорно-двигательного аппарата.</w:t>
      </w:r>
    </w:p>
    <w:p w:rsidR="0097093B" w:rsidRPr="0097093B" w:rsidRDefault="0097093B" w:rsidP="00970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93B" w:rsidRPr="0097093B" w:rsidRDefault="0097093B" w:rsidP="009709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093B">
        <w:rPr>
          <w:rFonts w:ascii="Times New Roman" w:hAnsi="Times New Roman"/>
          <w:b/>
          <w:sz w:val="24"/>
          <w:szCs w:val="24"/>
        </w:rPr>
        <w:t>Вильшанская А. Д. Специфика формирования приема понимания скрытого смысла пословиц и поговорок у детей с трудностями в обучении</w:t>
      </w:r>
      <w:r w:rsidR="00756338">
        <w:rPr>
          <w:rFonts w:ascii="Times New Roman" w:hAnsi="Times New Roman"/>
          <w:b/>
          <w:sz w:val="24"/>
          <w:szCs w:val="24"/>
        </w:rPr>
        <w:t>.</w:t>
      </w:r>
    </w:p>
    <w:p w:rsidR="0097093B" w:rsidRDefault="0097093B" w:rsidP="009709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093B">
        <w:rPr>
          <w:rFonts w:ascii="Times New Roman" w:hAnsi="Times New Roman"/>
          <w:i/>
          <w:sz w:val="24"/>
          <w:szCs w:val="24"/>
        </w:rPr>
        <w:t>В статье описана коррекционная работа учителя-дефектолога, направленная на преодоление у младших школьников с ЗПР затруднений в понимании пословиц и поговорок, формирование умения видеть и объяснять скрытый смысл народных изречений, использовать их в речи, понимать коммуникативный контекст; выделены этапы, позволяющие систематизировать и усложнять задания в соответствии с постепенным усвоением приема понимания скрытого смысла ребенком; приводится тематическое планирование занятий.</w:t>
      </w:r>
    </w:p>
    <w:p w:rsidR="00756338" w:rsidRPr="00756338" w:rsidRDefault="00756338" w:rsidP="00756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338" w:rsidRPr="00756338" w:rsidRDefault="00756338" w:rsidP="007563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6338">
        <w:rPr>
          <w:rFonts w:ascii="Times New Roman" w:hAnsi="Times New Roman"/>
          <w:b/>
          <w:sz w:val="24"/>
          <w:szCs w:val="24"/>
        </w:rPr>
        <w:t>Отдельнова Н.С., Роснач Д. Ю., Знакомство глухих и слабослышащих учеников массовой школы с микросоциумом людей с нарушенным слухом.</w:t>
      </w:r>
    </w:p>
    <w:p w:rsidR="00756338" w:rsidRDefault="00756338" w:rsidP="0075633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56338">
        <w:rPr>
          <w:rFonts w:ascii="Times New Roman" w:hAnsi="Times New Roman"/>
          <w:i/>
          <w:sz w:val="24"/>
          <w:szCs w:val="24"/>
        </w:rPr>
        <w:t>Статья посвящена проблеме обучения детей с нарушением слуха в условиях интеграции. Особое внимание уделяется необходимости ознакомления учащихся с нарушением слуха, обучающихся в массовых образовательных учреждениях, с микросоциумом глухих, с их специфическими средствами общения — дактилологией и жестовой речью. Описаны формы и виды деятельности, способствующие более успешной социализации интегрированных глухих и слабослышащих обучающихся.</w:t>
      </w:r>
    </w:p>
    <w:p w:rsidR="00756338" w:rsidRDefault="00756338" w:rsidP="0075633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56338" w:rsidRDefault="00756338" w:rsidP="00756338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6338">
        <w:rPr>
          <w:rFonts w:ascii="Times New Roman" w:hAnsi="Times New Roman"/>
          <w:bCs w:val="0"/>
          <w:color w:val="000000"/>
          <w:sz w:val="24"/>
          <w:szCs w:val="24"/>
        </w:rPr>
        <w:t>Столицин В</w:t>
      </w:r>
      <w:r w:rsidRPr="00756338">
        <w:rPr>
          <w:rFonts w:ascii="Times New Roman" w:hAnsi="Times New Roman"/>
          <w:color w:val="000000"/>
          <w:sz w:val="24"/>
          <w:szCs w:val="24"/>
        </w:rPr>
        <w:t>.</w:t>
      </w:r>
      <w:r w:rsidR="001668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6338">
        <w:rPr>
          <w:rFonts w:ascii="Times New Roman" w:hAnsi="Times New Roman"/>
          <w:color w:val="000000"/>
          <w:sz w:val="24"/>
          <w:szCs w:val="24"/>
        </w:rPr>
        <w:t>Состояние здоровья детей с энцефалопатиями, проживающих в домах ребенка.</w:t>
      </w:r>
    </w:p>
    <w:p w:rsidR="00756338" w:rsidRDefault="00756338" w:rsidP="00756338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756338">
        <w:rPr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>В статье проводится клинический анализ состояния здоровья детей раннего возраста с различными формами энцефалопатии, являющихся воспитанниками домов ребенка. Приводятся статистические данные об имеющихся у таких детей расстройствах физического и психического здоровья, анализируются основные причины этих расстройств. Обсуждаются основные принципы, направления и результаты программы комплексной реабилитации малышей, внедренной в Куйбышевском доме ребенка.</w:t>
      </w:r>
    </w:p>
    <w:p w:rsidR="00756338" w:rsidRPr="00756338" w:rsidRDefault="00756338" w:rsidP="00756338">
      <w:pPr>
        <w:spacing w:after="0" w:line="240" w:lineRule="auto"/>
      </w:pPr>
    </w:p>
    <w:p w:rsidR="00756338" w:rsidRPr="00756338" w:rsidRDefault="00756338" w:rsidP="00756338">
      <w:pPr>
        <w:pStyle w:val="1"/>
        <w:shd w:val="clear" w:color="auto" w:fill="FFFFFF"/>
        <w:spacing w:before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56338">
        <w:rPr>
          <w:rFonts w:ascii="Times New Roman" w:hAnsi="Times New Roman"/>
          <w:color w:val="000000" w:themeColor="text1"/>
          <w:sz w:val="24"/>
          <w:szCs w:val="24"/>
        </w:rPr>
        <w:t>Воскобойников И.И. Воспитательное обучение числу и мере (Преподавание математики детям.</w:t>
      </w:r>
    </w:p>
    <w:p w:rsidR="00756338" w:rsidRPr="00756338" w:rsidRDefault="00756338" w:rsidP="00756338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56338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Учитель математики из санатория-школы В.П. Кащенко (1921 г.) делится опытом преподавания арифметики и геометрии в классах школы. Акцент сделан на постоянном использовании принципа наглядности, который облегчает ученикам восприятие учебного материала.</w:t>
      </w:r>
    </w:p>
    <w:p w:rsidR="00756338" w:rsidRPr="00756338" w:rsidRDefault="00756338" w:rsidP="006E54E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6338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lastRenderedPageBreak/>
        <w:t>Смагина Г.</w:t>
      </w:r>
      <w:r w:rsidRPr="00756338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756338">
        <w:rPr>
          <w:rFonts w:ascii="Times New Roman" w:hAnsi="Times New Roman"/>
          <w:color w:val="000000"/>
          <w:sz w:val="24"/>
          <w:szCs w:val="24"/>
        </w:rPr>
        <w:t>Искусство любви, или Мама, я – взрослая!</w:t>
      </w:r>
    </w:p>
    <w:p w:rsidR="00756338" w:rsidRPr="00756338" w:rsidRDefault="00756338" w:rsidP="006E54E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75633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Автобиографическая повесть женщины, прикованной к инвалидной коляске — о детстве, о трудных отношениях с любящими близкими, об опыте постоянного поиска себя, преодоления боли и трудностей.</w:t>
      </w:r>
    </w:p>
    <w:p w:rsidR="00756338" w:rsidRPr="006E54E0" w:rsidRDefault="00756338" w:rsidP="006E54E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756338" w:rsidRPr="006E54E0" w:rsidRDefault="00756338" w:rsidP="006E54E0">
      <w:pPr>
        <w:pStyle w:val="1"/>
        <w:shd w:val="clear" w:color="auto" w:fill="FFFFFF"/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54E0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Бессонова Т.П. </w:t>
      </w:r>
      <w:r w:rsidRPr="006E54E0">
        <w:rPr>
          <w:rFonts w:ascii="Times New Roman" w:hAnsi="Times New Roman"/>
          <w:color w:val="000000"/>
          <w:sz w:val="24"/>
          <w:szCs w:val="24"/>
        </w:rPr>
        <w:t>Развитие</w:t>
      </w:r>
      <w:r w:rsidRPr="00756338">
        <w:rPr>
          <w:rFonts w:ascii="Times New Roman" w:hAnsi="Times New Roman"/>
          <w:color w:val="000000"/>
          <w:sz w:val="24"/>
          <w:szCs w:val="24"/>
        </w:rPr>
        <w:t xml:space="preserve"> пространственных представлений у детей.</w:t>
      </w:r>
    </w:p>
    <w:p w:rsidR="00756338" w:rsidRPr="006E54E0" w:rsidRDefault="00756338" w:rsidP="006E54E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E54E0">
        <w:rPr>
          <w:rStyle w:val="apple-converted-space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 </w:t>
      </w:r>
      <w:r w:rsidRPr="006E54E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Задания, представленные во вкладке «Мы вместе», направлены на развитие у детей пространственных представлений в игровой форме. Главный акцент сделан на обучение детей точному четкому обозначению с помощью языковых средств положения предметов, их перемещения. Предлагаемые задания способствуют формированию у детей умений точно, четко и последовательно излагать свои мысли, высказывать суждения, анализировать имеющиеся данные, обобщать, сопоставлять, сравнивать информацию</w:t>
      </w:r>
      <w:r w:rsidR="006E54E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756338" w:rsidRPr="00756338" w:rsidRDefault="00756338" w:rsidP="006E54E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7093B" w:rsidRPr="00756338" w:rsidRDefault="0097093B" w:rsidP="006E5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77F0" w:rsidRPr="00756338" w:rsidRDefault="007677F0" w:rsidP="006E5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77F0" w:rsidRPr="00756338" w:rsidRDefault="007677F0" w:rsidP="006E54E0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Cs w:val="0"/>
          <w:color w:val="000000"/>
          <w:sz w:val="24"/>
          <w:szCs w:val="24"/>
        </w:rPr>
      </w:pPr>
    </w:p>
    <w:p w:rsidR="000C6DA0" w:rsidRPr="00756338" w:rsidRDefault="000C6DA0" w:rsidP="006E5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C6DA0" w:rsidRPr="00756338" w:rsidSect="00970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13"/>
    <w:rsid w:val="000C6DA0"/>
    <w:rsid w:val="00166845"/>
    <w:rsid w:val="002D5DDA"/>
    <w:rsid w:val="004701B1"/>
    <w:rsid w:val="00671C10"/>
    <w:rsid w:val="006E54E0"/>
    <w:rsid w:val="00756338"/>
    <w:rsid w:val="007677F0"/>
    <w:rsid w:val="0097093B"/>
    <w:rsid w:val="00A22C55"/>
    <w:rsid w:val="00C6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F0"/>
    <w:rPr>
      <w:rFonts w:ascii="Calibri" w:eastAsia="Calibri" w:hAnsi="Calibri" w:cs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77F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767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7F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677F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67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77F0"/>
    <w:pPr>
      <w:ind w:left="720"/>
      <w:contextualSpacing/>
    </w:pPr>
  </w:style>
  <w:style w:type="character" w:customStyle="1" w:styleId="apple-converted-space">
    <w:name w:val="apple-converted-space"/>
    <w:rsid w:val="007677F0"/>
  </w:style>
  <w:style w:type="paragraph" w:styleId="a5">
    <w:name w:val="Balloon Text"/>
    <w:basedOn w:val="a"/>
    <w:link w:val="a6"/>
    <w:uiPriority w:val="99"/>
    <w:semiHidden/>
    <w:unhideWhenUsed/>
    <w:rsid w:val="0097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93B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F0"/>
    <w:rPr>
      <w:rFonts w:ascii="Calibri" w:eastAsia="Calibri" w:hAnsi="Calibri" w:cs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77F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767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7F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677F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67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77F0"/>
    <w:pPr>
      <w:ind w:left="720"/>
      <w:contextualSpacing/>
    </w:pPr>
  </w:style>
  <w:style w:type="character" w:customStyle="1" w:styleId="apple-converted-space">
    <w:name w:val="apple-converted-space"/>
    <w:rsid w:val="007677F0"/>
  </w:style>
  <w:style w:type="paragraph" w:styleId="a5">
    <w:name w:val="Balloon Text"/>
    <w:basedOn w:val="a"/>
    <w:link w:val="a6"/>
    <w:uiPriority w:val="99"/>
    <w:semiHidden/>
    <w:unhideWhenUsed/>
    <w:rsid w:val="0097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93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2015-02-24T11:48:00Z</dcterms:created>
  <dcterms:modified xsi:type="dcterms:W3CDTF">2015-02-26T08:57:00Z</dcterms:modified>
</cp:coreProperties>
</file>