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B4B" w:rsidRPr="00CC43DE" w:rsidRDefault="00B41A50" w:rsidP="00CA4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3D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083733" y="719667"/>
            <wp:positionH relativeFrom="margin">
              <wp:align>left</wp:align>
            </wp:positionH>
            <wp:positionV relativeFrom="margin">
              <wp:align>top</wp:align>
            </wp:positionV>
            <wp:extent cx="1303655" cy="2032000"/>
            <wp:effectExtent l="0" t="0" r="0" b="6350"/>
            <wp:wrapSquare wrapText="bothSides"/>
            <wp:docPr id="1" name="Рисунок 1" descr="http://www.schoolpress.ru/upload/resize_cache/iblock/919/169_213_17aa4d1ebb8778620b4448c8ec63cf76e/vospitanie_i_obuchenie_detey_s_narusheniyami_razvitiya_2016_07_c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press.ru/upload/resize_cache/iblock/919/169_213_17aa4d1ebb8778620b4448c8ec63cf76e/vospitanie_i_obuchenie_detey_s_narusheniyami_razvitiya_2016_07_co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2B4B" w:rsidRPr="00CC43DE">
        <w:rPr>
          <w:rFonts w:ascii="Times New Roman" w:hAnsi="Times New Roman" w:cs="Times New Roman"/>
          <w:b/>
          <w:sz w:val="24"/>
          <w:szCs w:val="24"/>
        </w:rPr>
        <w:t>ВОСПИТАНИЕ И ОБУЧЕНИЕ ДЕТЕЙ С НАРУШЕНИЯМИ РАЗВИТИЯ. –  2016. – №</w:t>
      </w:r>
      <w:r w:rsidR="00F1727D" w:rsidRPr="00CC43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43DE">
        <w:rPr>
          <w:rFonts w:ascii="Times New Roman" w:hAnsi="Times New Roman" w:cs="Times New Roman"/>
          <w:b/>
          <w:sz w:val="24"/>
          <w:szCs w:val="24"/>
        </w:rPr>
        <w:t>7</w:t>
      </w:r>
    </w:p>
    <w:p w:rsidR="00B41A50" w:rsidRPr="00CC43DE" w:rsidRDefault="00B41A50" w:rsidP="00CA4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A50" w:rsidRPr="00CC43DE" w:rsidRDefault="00B41A50" w:rsidP="00B41A50">
      <w:pPr>
        <w:shd w:val="clear" w:color="auto" w:fill="FFFFFF"/>
        <w:spacing w:after="0" w:line="240" w:lineRule="auto"/>
        <w:rPr>
          <w:rFonts w:ascii="CharterITC" w:eastAsia="Times New Roman" w:hAnsi="CharterITC" w:cs="Arial"/>
          <w:b/>
          <w:bCs/>
          <w:color w:val="000000"/>
        </w:rPr>
      </w:pPr>
      <w:r w:rsidRPr="00B41A50">
        <w:rPr>
          <w:rFonts w:ascii="CharterITC" w:eastAsia="Times New Roman" w:hAnsi="CharterITC" w:cs="Arial"/>
          <w:b/>
          <w:bCs/>
          <w:color w:val="000000"/>
        </w:rPr>
        <w:t>Выбор образовательного маршрута</w:t>
      </w:r>
      <w:r w:rsidRPr="00CC43DE">
        <w:rPr>
          <w:rFonts w:ascii="CharterITC" w:eastAsia="Times New Roman" w:hAnsi="CharterITC" w:cs="Arial"/>
          <w:b/>
          <w:bCs/>
          <w:color w:val="000000"/>
        </w:rPr>
        <w:t> </w:t>
      </w:r>
      <w:r w:rsidRPr="00B41A50">
        <w:rPr>
          <w:rFonts w:ascii="CharterITC" w:eastAsia="Times New Roman" w:hAnsi="CharterITC" w:cs="Arial"/>
          <w:b/>
          <w:bCs/>
          <w:color w:val="000000"/>
        </w:rPr>
        <w:br/>
        <w:t>для детей с нарушением зрения</w:t>
      </w:r>
    </w:p>
    <w:p w:rsidR="00B41A50" w:rsidRPr="00B41A50" w:rsidRDefault="00B41A50" w:rsidP="00B41A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41A50" w:rsidRPr="00CC43DE" w:rsidRDefault="00B41A50" w:rsidP="00B41A50">
      <w:pPr>
        <w:shd w:val="clear" w:color="auto" w:fill="FFFFFF"/>
        <w:spacing w:after="0" w:line="240" w:lineRule="auto"/>
        <w:rPr>
          <w:rFonts w:ascii="CharterITC" w:eastAsia="Times New Roman" w:hAnsi="CharterITC" w:cs="Arial"/>
          <w:b/>
          <w:bCs/>
          <w:color w:val="000000"/>
        </w:rPr>
      </w:pPr>
      <w:r w:rsidRPr="00B41A50">
        <w:rPr>
          <w:rFonts w:ascii="CharterITC" w:eastAsia="Times New Roman" w:hAnsi="CharterITC" w:cs="Arial"/>
          <w:b/>
          <w:bCs/>
          <w:color w:val="000000"/>
        </w:rPr>
        <w:t>Формирование универсальных учебных действий у младших школьников с ЗПР</w:t>
      </w:r>
      <w:r w:rsidRPr="00CC43DE">
        <w:rPr>
          <w:rFonts w:ascii="CharterITC" w:eastAsia="Times New Roman" w:hAnsi="CharterITC" w:cs="Arial"/>
          <w:b/>
          <w:bCs/>
          <w:color w:val="000000"/>
        </w:rPr>
        <w:t> </w:t>
      </w:r>
    </w:p>
    <w:p w:rsidR="00B41A50" w:rsidRPr="00B41A50" w:rsidRDefault="00B41A50" w:rsidP="00B41A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41A50" w:rsidRPr="00B41A50" w:rsidRDefault="00B41A50" w:rsidP="00B41A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41A50">
        <w:rPr>
          <w:rFonts w:ascii="CharterITC" w:eastAsia="Times New Roman" w:hAnsi="CharterITC" w:cs="Arial"/>
          <w:b/>
          <w:bCs/>
          <w:color w:val="000000"/>
        </w:rPr>
        <w:t>Школьная мода равных возможностей</w:t>
      </w:r>
    </w:p>
    <w:p w:rsidR="00B41A50" w:rsidRPr="00CC43DE" w:rsidRDefault="00B41A50" w:rsidP="00B41A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B4B" w:rsidRPr="00CC43DE" w:rsidRDefault="00B42B4B" w:rsidP="00CA4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080" w:rsidRPr="00CC43DE" w:rsidRDefault="00CA4080" w:rsidP="00CA4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A50" w:rsidRPr="00CC43DE" w:rsidRDefault="00B41A50" w:rsidP="00CA40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43DE">
        <w:rPr>
          <w:rFonts w:ascii="Times New Roman" w:hAnsi="Times New Roman" w:cs="Times New Roman"/>
          <w:b/>
          <w:sz w:val="24"/>
          <w:szCs w:val="24"/>
        </w:rPr>
        <w:t>Открытый урок: школьная мода равных возможностей.</w:t>
      </w:r>
      <w:r w:rsidR="00A618F1" w:rsidRPr="00CC43D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</w:t>
      </w:r>
    </w:p>
    <w:p w:rsidR="00B42B4B" w:rsidRPr="00CC43DE" w:rsidRDefault="00A618F1" w:rsidP="00CA408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C43DE">
        <w:rPr>
          <w:rFonts w:ascii="Times New Roman" w:hAnsi="Times New Roman" w:cs="Times New Roman"/>
          <w:i/>
          <w:sz w:val="24"/>
          <w:szCs w:val="24"/>
        </w:rPr>
        <w:t> </w:t>
      </w:r>
      <w:r w:rsidR="00B41A50" w:rsidRPr="00CC4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Сообщение посвящено презентации новой школьной формы для детей с нарушениями опорно-двигательного аппарата, прошедшей в Москве накануне нового учебного года. Описаны особенности представленных моделей, представлены фрагменты из интервью дизайнера одежды, генерального директоры компании «</w:t>
      </w:r>
      <w:proofErr w:type="spellStart"/>
      <w:r w:rsidR="00B41A50" w:rsidRPr="00CC4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Ортомода</w:t>
      </w:r>
      <w:proofErr w:type="spellEnd"/>
      <w:r w:rsidR="00B41A50" w:rsidRPr="00CC4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 Г.Ю. Волковой и других участников этого события.</w:t>
      </w:r>
    </w:p>
    <w:p w:rsidR="00C640C0" w:rsidRPr="00CC43DE" w:rsidRDefault="00C640C0" w:rsidP="00CA4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A50" w:rsidRPr="00CC43DE" w:rsidRDefault="00B41A50" w:rsidP="00CA4080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C43DE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Денискина В. З. Выбор образовательного маршрута для детей с нарушением зрения, поступающих в 1 класс</w:t>
      </w:r>
      <w:r w:rsidR="00DB4FEF" w:rsidRPr="00CC43DE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CC43DE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</w:t>
      </w:r>
    </w:p>
    <w:p w:rsidR="00C640C0" w:rsidRPr="00CC43DE" w:rsidRDefault="00B41A50" w:rsidP="00CA408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C4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статье раскрываются основные подходы к дифференциации вариантов обучения слепых и слабовидящих детей в соответствии с ФГОС НОО обучающихся с ОВЗ; приводятся критерии для выявления особых образовательных потребностей этих детей с целью определения оптимального образовательного маршрута.</w:t>
      </w:r>
    </w:p>
    <w:p w:rsidR="00043BCD" w:rsidRPr="00CC43DE" w:rsidRDefault="00043BCD" w:rsidP="00CA408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1A50" w:rsidRPr="00CC43DE" w:rsidRDefault="00B41A50" w:rsidP="00B41A50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C43D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Вильшанская</w:t>
      </w:r>
      <w:proofErr w:type="spellEnd"/>
      <w:r w:rsidRPr="00CC43D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А. Д</w:t>
      </w:r>
      <w:r w:rsidR="00A618F1" w:rsidRPr="00CC43D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A618F1" w:rsidRPr="00CC43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C43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Формирование универсальных учебных действий у младших школьников с ЗПР в процессе коррекционной работы с использованием пособия «Логические блоки </w:t>
      </w:r>
      <w:proofErr w:type="spellStart"/>
      <w:r w:rsidRPr="00CC43DE">
        <w:rPr>
          <w:rFonts w:ascii="Times New Roman" w:hAnsi="Times New Roman" w:cs="Times New Roman"/>
          <w:b/>
          <w:color w:val="000000"/>
          <w:sz w:val="24"/>
          <w:szCs w:val="24"/>
        </w:rPr>
        <w:t>Дьенеша</w:t>
      </w:r>
      <w:proofErr w:type="spellEnd"/>
      <w:r w:rsidRPr="00CC43DE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</w:p>
    <w:p w:rsidR="00B41A50" w:rsidRPr="00CC43DE" w:rsidRDefault="00B41A50" w:rsidP="00DB4FEF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C43DE">
        <w:t xml:space="preserve"> </w:t>
      </w:r>
      <w:r w:rsidRPr="00CC4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статье описывается работа по формированию личностных, регулятивных, познавательных и коммуникативных универсальных учебных действий у младших школьников с ЗПР, проводимая учителем-дефектологом на развивающих занятиях с использованием пособия «Логические блоки </w:t>
      </w:r>
      <w:proofErr w:type="spellStart"/>
      <w:r w:rsidRPr="00CC4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Дьенеша</w:t>
      </w:r>
      <w:proofErr w:type="spellEnd"/>
      <w:r w:rsidRPr="00CC4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». Прослеживается связь между формируемыми компетенциями и соотносимыми с ними универсальными учебными действиями.</w:t>
      </w:r>
    </w:p>
    <w:p w:rsidR="00DB4FEF" w:rsidRPr="00CC43DE" w:rsidRDefault="00DB4FEF" w:rsidP="00DB4FEF">
      <w:pPr>
        <w:spacing w:after="0" w:line="240" w:lineRule="auto"/>
      </w:pPr>
    </w:p>
    <w:p w:rsidR="00DB4FEF" w:rsidRPr="00CC43DE" w:rsidRDefault="00DB4FEF" w:rsidP="00DB4FEF">
      <w:pPr>
        <w:shd w:val="clear" w:color="auto" w:fill="FFFFFF"/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C43DE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Шишова П. Д.</w:t>
      </w:r>
      <w:r w:rsidRPr="00CC43DE">
        <w:t xml:space="preserve"> </w:t>
      </w:r>
      <w:r w:rsidRPr="00CC43DE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Развитие творческого воображения дошкольников, воспитывающихся в детском доме, с помощью изобразительной деятельности.</w:t>
      </w:r>
    </w:p>
    <w:p w:rsidR="00043BCD" w:rsidRPr="00CC43DE" w:rsidRDefault="00043BCD" w:rsidP="00DB4F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C43DE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DB4FEF" w:rsidRPr="00CC43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статье рассматривается проблема развития творческого воображения дошкольников, воспитывающихся в детских домах. Представлены результаты проведенного исследования, описаны принципы, методы и приемы коррекционно-развивающей работы с использованием изобразительной деятельности.</w:t>
      </w:r>
      <w:r w:rsidR="00A618F1" w:rsidRPr="00CC43D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 </w:t>
      </w:r>
    </w:p>
    <w:p w:rsidR="004E4CAE" w:rsidRPr="00CC43DE" w:rsidRDefault="004E4CAE" w:rsidP="00CA4080">
      <w:pPr>
        <w:pStyle w:val="1"/>
        <w:shd w:val="clear" w:color="auto" w:fill="FFFFFF"/>
        <w:spacing w:before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B4FEF" w:rsidRPr="00CC43DE" w:rsidRDefault="00DB4FEF" w:rsidP="00CA4080">
      <w:pPr>
        <w:pStyle w:val="1"/>
        <w:shd w:val="clear" w:color="auto" w:fill="FFFFFF"/>
        <w:spacing w:before="0" w:line="240" w:lineRule="auto"/>
        <w:jc w:val="both"/>
      </w:pPr>
      <w:proofErr w:type="spellStart"/>
      <w:r w:rsidRPr="00CC43D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Мерненко</w:t>
      </w:r>
      <w:proofErr w:type="spellEnd"/>
      <w:r w:rsidRPr="00CC43D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П. Д.</w:t>
      </w:r>
      <w:r w:rsidR="00043BCD" w:rsidRPr="00CC43D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43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Воспитание анализаторов у умственно-отсталых детей (из опыта работы Медико-Педагогической станции </w:t>
      </w:r>
      <w:proofErr w:type="spellStart"/>
      <w:r w:rsidRPr="00CC43DE">
        <w:rPr>
          <w:rFonts w:ascii="Times New Roman" w:hAnsi="Times New Roman" w:cs="Times New Roman"/>
          <w:b/>
          <w:color w:val="000000"/>
          <w:sz w:val="24"/>
          <w:szCs w:val="24"/>
        </w:rPr>
        <w:t>Наркомпроса</w:t>
      </w:r>
      <w:proofErr w:type="spellEnd"/>
      <w:r w:rsidRPr="00CC43D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043BCD" w:rsidRPr="00CC43D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B4FEF" w:rsidRPr="00CC43DE" w:rsidRDefault="00DB4FEF" w:rsidP="00CA4080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C4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статье 1928 г. описывается опыт Медико-педагогической станции по созданию системы </w:t>
      </w:r>
      <w:proofErr w:type="spellStart"/>
      <w:proofErr w:type="gramStart"/>
      <w:r w:rsidRPr="00CC4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сенсо</w:t>
      </w:r>
      <w:proofErr w:type="spellEnd"/>
      <w:r w:rsidRPr="00CC4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-моторного</w:t>
      </w:r>
      <w:proofErr w:type="gramEnd"/>
      <w:r w:rsidRPr="00CC4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воспитания умственно-отсталых школьников на основе труда, игры и быта, который будет интересен и полезен современным дефектологам.</w:t>
      </w:r>
    </w:p>
    <w:p w:rsidR="00CA4080" w:rsidRPr="00CC43DE" w:rsidRDefault="00CA4080" w:rsidP="00CA4080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4080" w:rsidRPr="00CC43DE" w:rsidRDefault="00DB4FEF" w:rsidP="00CA4080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C43D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Груничева</w:t>
      </w:r>
      <w:proofErr w:type="spellEnd"/>
      <w:r w:rsidRPr="00CC43D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С. И. </w:t>
      </w:r>
      <w:r w:rsidRPr="00CC43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Едим: растем, развиваемся … и не </w:t>
      </w:r>
      <w:proofErr w:type="gramStart"/>
      <w:r w:rsidRPr="00CC43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только </w:t>
      </w:r>
      <w:r w:rsidR="00CA4080" w:rsidRPr="00CC43D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043BCD" w:rsidRPr="00CC43DE" w:rsidRDefault="00DB4FEF" w:rsidP="00CA4080">
      <w:pPr>
        <w:spacing w:after="0" w:line="240" w:lineRule="auto"/>
        <w:jc w:val="both"/>
        <w:rPr>
          <w:rFonts w:ascii="Times New Roman" w:eastAsiaTheme="majorEastAsia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C43DE">
        <w:rPr>
          <w:rFonts w:ascii="Times New Roman" w:eastAsiaTheme="majorEastAsia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статье рассматриваются подходы к кормлению и формированию пищевого поведения ребенка младенческого и раннего возраста. Автор отвечает на часто задаваемые вопросы </w:t>
      </w:r>
      <w:r w:rsidRPr="00CC43DE">
        <w:rPr>
          <w:rFonts w:ascii="Times New Roman" w:eastAsiaTheme="majorEastAsia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родителей о питании детей и всем, что с ним связано. Статья содержит конкретные рекомендации и будет интересна родителям и специалистам службы ранней помощи.</w:t>
      </w:r>
    </w:p>
    <w:p w:rsidR="00DB4FEF" w:rsidRPr="00CC43DE" w:rsidRDefault="00DB4FEF" w:rsidP="00CA4080">
      <w:pPr>
        <w:spacing w:after="0" w:line="240" w:lineRule="auto"/>
        <w:jc w:val="both"/>
        <w:rPr>
          <w:rFonts w:ascii="Times New Roman" w:eastAsiaTheme="majorEastAsia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DB4FEF" w:rsidRPr="00CC43DE" w:rsidRDefault="00DB4FEF" w:rsidP="00DB4FEF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C43D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Косинова</w:t>
      </w:r>
      <w:proofErr w:type="spellEnd"/>
      <w:r w:rsidRPr="00CC43D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C43D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 .</w:t>
      </w:r>
      <w:proofErr w:type="gramEnd"/>
      <w:r w:rsidRPr="00CC43D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М</w:t>
      </w:r>
      <w:r w:rsidRPr="00CC43D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Pr="00CC43DE">
        <w:rPr>
          <w:rFonts w:ascii="Times New Roman" w:hAnsi="Times New Roman" w:cs="Times New Roman"/>
          <w:b/>
          <w:color w:val="000000"/>
          <w:sz w:val="24"/>
          <w:szCs w:val="24"/>
        </w:rPr>
        <w:t>«Пальчиковые сказки» (упражнения по развитию тонких движений кистей и пальцев рук)</w:t>
      </w:r>
    </w:p>
    <w:p w:rsidR="00DB4FEF" w:rsidRDefault="00DB4FEF" w:rsidP="00DB4FEF">
      <w:pPr>
        <w:spacing w:after="0" w:line="240" w:lineRule="auto"/>
        <w:jc w:val="both"/>
        <w:rPr>
          <w:rFonts w:ascii="Times New Roman" w:eastAsiaTheme="majorEastAsia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C43DE">
        <w:rPr>
          <w:rFonts w:ascii="Times New Roman" w:eastAsiaTheme="majorEastAsia" w:hAnsi="Times New Roman" w:cs="Times New Roman"/>
          <w:i/>
          <w:color w:val="000000"/>
          <w:sz w:val="24"/>
          <w:szCs w:val="24"/>
          <w:shd w:val="clear" w:color="auto" w:fill="FFFFFF"/>
        </w:rPr>
        <w:t>В цветной вкладке приводятся упражнения по развитию тонких движений кистей и пальцев рук, объединенных одной сюжетной линией. Материал может использоваться логопедами, а также родителями для занятий с ребенком в домашних условиях.</w:t>
      </w:r>
      <w:bookmarkStart w:id="0" w:name="_GoBack"/>
      <w:bookmarkEnd w:id="0"/>
    </w:p>
    <w:p w:rsidR="00981F78" w:rsidRDefault="00981F78" w:rsidP="00DB4FEF">
      <w:pPr>
        <w:spacing w:after="0" w:line="240" w:lineRule="auto"/>
        <w:jc w:val="both"/>
        <w:rPr>
          <w:rFonts w:ascii="Times New Roman" w:eastAsiaTheme="majorEastAsia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043BCD" w:rsidRPr="00CA4080" w:rsidRDefault="00043BCD" w:rsidP="00CA4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BCD" w:rsidRPr="00CA4080" w:rsidRDefault="00043BCD" w:rsidP="00CA4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BCD" w:rsidRPr="00CA4080" w:rsidRDefault="00043BCD" w:rsidP="00CA4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BCD" w:rsidRPr="00CA4080" w:rsidRDefault="00043BCD" w:rsidP="00CA40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40C0" w:rsidRPr="00CA4080" w:rsidRDefault="00C640C0" w:rsidP="00CA4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0C0" w:rsidRPr="00CA4080" w:rsidRDefault="00C640C0" w:rsidP="00CA40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40C0" w:rsidRPr="00CA4080" w:rsidRDefault="00C640C0" w:rsidP="00CA40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40C0" w:rsidRPr="00CA4080" w:rsidRDefault="00C640C0" w:rsidP="00CA4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40C0" w:rsidRPr="00CA40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CD5" w:rsidRDefault="00605CD5" w:rsidP="00EC07BB">
      <w:pPr>
        <w:spacing w:after="0" w:line="240" w:lineRule="auto"/>
      </w:pPr>
      <w:r>
        <w:separator/>
      </w:r>
    </w:p>
  </w:endnote>
  <w:endnote w:type="continuationSeparator" w:id="0">
    <w:p w:rsidR="00605CD5" w:rsidRDefault="00605CD5" w:rsidP="00EC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harterIT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BB" w:rsidRDefault="00EC07B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BB" w:rsidRDefault="00EC07B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BB" w:rsidRDefault="00EC07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CD5" w:rsidRDefault="00605CD5" w:rsidP="00EC07BB">
      <w:pPr>
        <w:spacing w:after="0" w:line="240" w:lineRule="auto"/>
      </w:pPr>
      <w:r>
        <w:separator/>
      </w:r>
    </w:p>
  </w:footnote>
  <w:footnote w:type="continuationSeparator" w:id="0">
    <w:p w:rsidR="00605CD5" w:rsidRDefault="00605CD5" w:rsidP="00EC0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BB" w:rsidRDefault="00EC07B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BB" w:rsidRDefault="00EC07B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BB" w:rsidRDefault="00EC07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44"/>
    <w:rsid w:val="00043BCD"/>
    <w:rsid w:val="00067CE2"/>
    <w:rsid w:val="00160E11"/>
    <w:rsid w:val="0017359B"/>
    <w:rsid w:val="001E68A7"/>
    <w:rsid w:val="00270CCA"/>
    <w:rsid w:val="002E62CC"/>
    <w:rsid w:val="004E4CAE"/>
    <w:rsid w:val="00605CD5"/>
    <w:rsid w:val="008E431A"/>
    <w:rsid w:val="00981F78"/>
    <w:rsid w:val="00A07D44"/>
    <w:rsid w:val="00A618F1"/>
    <w:rsid w:val="00B41A50"/>
    <w:rsid w:val="00B42B4B"/>
    <w:rsid w:val="00B56E82"/>
    <w:rsid w:val="00C640C0"/>
    <w:rsid w:val="00CA4080"/>
    <w:rsid w:val="00CC43DE"/>
    <w:rsid w:val="00DB4FEF"/>
    <w:rsid w:val="00EC07BB"/>
    <w:rsid w:val="00F1727D"/>
    <w:rsid w:val="00FD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70B2C-1884-4806-A7A9-1A716179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B4B"/>
    <w:pPr>
      <w:spacing w:after="200" w:line="276" w:lineRule="auto"/>
    </w:pPr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2B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B42B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B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2B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D697B"/>
  </w:style>
  <w:style w:type="paragraph" w:styleId="a3">
    <w:name w:val="Balloon Text"/>
    <w:basedOn w:val="a"/>
    <w:link w:val="a4"/>
    <w:uiPriority w:val="99"/>
    <w:semiHidden/>
    <w:unhideWhenUsed/>
    <w:rsid w:val="001E6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68A7"/>
    <w:rPr>
      <w:rFonts w:ascii="Segoe UI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EC0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07BB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EC0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07BB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6CF99-AA19-4122-9E13-910F7E5A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2016-09-19T13:37:00Z</cp:lastPrinted>
  <dcterms:created xsi:type="dcterms:W3CDTF">2016-09-19T13:07:00Z</dcterms:created>
  <dcterms:modified xsi:type="dcterms:W3CDTF">2017-07-10T09:26:00Z</dcterms:modified>
</cp:coreProperties>
</file>