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B" w:rsidRPr="00F74E10" w:rsidRDefault="00CF3A4A" w:rsidP="00F7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04925" cy="2028825"/>
            <wp:effectExtent l="0" t="0" r="9525" b="9525"/>
            <wp:wrapThrough wrapText="bothSides">
              <wp:wrapPolygon edited="0">
                <wp:start x="0" y="0"/>
                <wp:lineTo x="0" y="21499"/>
                <wp:lineTo x="21442" y="21499"/>
                <wp:lineTo x="21442" y="0"/>
                <wp:lineTo x="0" y="0"/>
              </wp:wrapPolygon>
            </wp:wrapThrough>
            <wp:docPr id="1" name="Рисунок 1" descr="http://www.schoolpress.ru/upload/resize_cache/iblock/b20/169_213_17aa4d1ebb8778620b4448c8ec63cf76e/vospitanie_i_obuchenie_detey_s_narusheniyami_razvitiya_2017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b20/169_213_17aa4d1ebb8778620b4448c8ec63cf76e/vospitanie_i_obuchenie_detey_s_narusheniyami_razvitiya_2017_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B4B" w:rsidRPr="00F74E10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НАРУШЕНИЯМИ РАЗВИТИЯ. –  201</w:t>
      </w:r>
      <w:r w:rsidR="0068285D" w:rsidRPr="00F74E10">
        <w:rPr>
          <w:rFonts w:ascii="Times New Roman" w:hAnsi="Times New Roman" w:cs="Times New Roman"/>
          <w:b/>
          <w:sz w:val="24"/>
          <w:szCs w:val="24"/>
        </w:rPr>
        <w:t>7</w:t>
      </w:r>
      <w:r w:rsidR="00B42B4B" w:rsidRPr="00F74E10">
        <w:rPr>
          <w:rFonts w:ascii="Times New Roman" w:hAnsi="Times New Roman" w:cs="Times New Roman"/>
          <w:b/>
          <w:sz w:val="24"/>
          <w:szCs w:val="24"/>
        </w:rPr>
        <w:t>. – №</w:t>
      </w:r>
      <w:r w:rsidR="00F1727D" w:rsidRPr="00F74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B746E" w:rsidRPr="00F74E10" w:rsidRDefault="001B746E" w:rsidP="00F7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4A" w:rsidRDefault="00CF3A4A" w:rsidP="00CF3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4A">
        <w:rPr>
          <w:rFonts w:ascii="Times New Roman" w:hAnsi="Times New Roman" w:cs="Times New Roman"/>
          <w:b/>
          <w:sz w:val="24"/>
          <w:szCs w:val="24"/>
        </w:rPr>
        <w:t>Соци</w:t>
      </w:r>
      <w:r>
        <w:rPr>
          <w:rFonts w:ascii="Times New Roman" w:hAnsi="Times New Roman" w:cs="Times New Roman"/>
          <w:b/>
          <w:sz w:val="24"/>
          <w:szCs w:val="24"/>
        </w:rPr>
        <w:t xml:space="preserve">альное партнерство как условие </w:t>
      </w:r>
      <w:r w:rsidRPr="00CF3A4A">
        <w:rPr>
          <w:rFonts w:ascii="Times New Roman" w:hAnsi="Times New Roman" w:cs="Times New Roman"/>
          <w:b/>
          <w:sz w:val="24"/>
          <w:szCs w:val="24"/>
        </w:rPr>
        <w:t>эффективной подготовки дефектологов</w:t>
      </w:r>
    </w:p>
    <w:p w:rsidR="00CF3A4A" w:rsidRPr="00CF3A4A" w:rsidRDefault="00CF3A4A" w:rsidP="00CF3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4A" w:rsidRDefault="00CF3A4A" w:rsidP="00CF3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4A">
        <w:rPr>
          <w:rFonts w:ascii="Times New Roman" w:hAnsi="Times New Roman" w:cs="Times New Roman"/>
          <w:b/>
          <w:sz w:val="24"/>
          <w:szCs w:val="24"/>
        </w:rPr>
        <w:t xml:space="preserve">Социально-личностная готовность детей с ЗПР к обучению в школе </w:t>
      </w:r>
    </w:p>
    <w:p w:rsidR="00CF3A4A" w:rsidRPr="00CF3A4A" w:rsidRDefault="00CF3A4A" w:rsidP="00CF3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E78" w:rsidRPr="00F74E10" w:rsidRDefault="00CF3A4A" w:rsidP="00CF3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толовый этикет, адаптированный </w:t>
      </w:r>
      <w:r w:rsidRPr="00CF3A4A">
        <w:rPr>
          <w:rFonts w:ascii="Times New Roman" w:hAnsi="Times New Roman" w:cs="Times New Roman"/>
          <w:b/>
          <w:sz w:val="24"/>
          <w:szCs w:val="24"/>
        </w:rPr>
        <w:t>для людей с нарушением зрения</w:t>
      </w:r>
    </w:p>
    <w:p w:rsidR="00273E78" w:rsidRPr="00F74E10" w:rsidRDefault="00273E78" w:rsidP="00F74E1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E10" w:rsidRDefault="00F74E10" w:rsidP="00F74E1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DF65A7" w:rsidRPr="00F74E10" w:rsidRDefault="00CF3A4A" w:rsidP="00F74E1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  <w:r w:rsidRPr="00CF3A4A"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  <w:t>Юдина И.А. Социальное партнерство как условие эффективной по</w:t>
      </w:r>
      <w:r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  <w:t>дготовки педагогов-дефектологов.</w:t>
      </w:r>
    </w:p>
    <w:p w:rsidR="00DF65A7" w:rsidRDefault="00CF3A4A" w:rsidP="00F74E10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CF3A4A">
        <w:rPr>
          <w:sz w:val="24"/>
          <w:szCs w:val="24"/>
        </w:rPr>
        <w:t>В статье раскрываются содержание и значение социального партнерства в системе подготовки педагогов-дефектологов, определяется его роль в повышении качества профессионального образования. Представлены опыт и результаты взаимодействия кафедры специального (дефектологического) образования с социальными партнерами в процессе подготовки будущих дефектологов.</w:t>
      </w:r>
    </w:p>
    <w:p w:rsidR="00CF3A4A" w:rsidRPr="00F74E10" w:rsidRDefault="00CF3A4A" w:rsidP="00F74E10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CF3A4A" w:rsidRDefault="00CF3A4A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  <w:proofErr w:type="spellStart"/>
      <w:r w:rsidRPr="00CF3A4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Стребелева</w:t>
      </w:r>
      <w:proofErr w:type="spellEnd"/>
      <w:r w:rsidRPr="00CF3A4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Е.А., </w:t>
      </w:r>
      <w:proofErr w:type="spellStart"/>
      <w:r w:rsidRPr="00CF3A4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Закрепина</w:t>
      </w:r>
      <w:proofErr w:type="spellEnd"/>
      <w:r w:rsidRPr="00CF3A4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А.В. Развитие речи и обучение альтернативной коммуникации первоклассников с умственной отсталостью (основные компоненты содержания рабочей программы варианта 2)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.</w:t>
      </w:r>
    </w:p>
    <w:p w:rsidR="00F74E10" w:rsidRDefault="00CF3A4A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shd w:val="clear" w:color="auto" w:fill="FFFFFF"/>
          <w:lang w:eastAsia="en-US"/>
        </w:rPr>
      </w:pPr>
      <w:r w:rsidRPr="00CF3A4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shd w:val="clear" w:color="auto" w:fill="FFFFFF"/>
          <w:lang w:eastAsia="en-US"/>
        </w:rPr>
        <w:t>В статье рассматриваются основные компоненты рабочей программы «Речь и альтернативная коммуникация» для обучающихся с умственной отсталостью. Содержание программы 1 класса направлено на расширение коммуникативных возможностей умственно отсталых первоклассников.</w:t>
      </w:r>
    </w:p>
    <w:p w:rsidR="00CF3A4A" w:rsidRPr="00F74E10" w:rsidRDefault="00CF3A4A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shd w:val="clear" w:color="auto" w:fill="FFFFFF"/>
          <w:lang w:eastAsia="en-US"/>
        </w:rPr>
      </w:pPr>
    </w:p>
    <w:p w:rsidR="00DF65A7" w:rsidRPr="00F74E10" w:rsidRDefault="00CF3A4A" w:rsidP="00F74E10">
      <w:pPr>
        <w:pStyle w:val="11"/>
        <w:shd w:val="clear" w:color="auto" w:fill="auto"/>
        <w:spacing w:after="0" w:line="240" w:lineRule="auto"/>
        <w:rPr>
          <w:b/>
          <w:bCs/>
          <w:i w:val="0"/>
          <w:iCs w:val="0"/>
          <w:color w:val="000000"/>
          <w:spacing w:val="-1"/>
          <w:sz w:val="24"/>
          <w:szCs w:val="24"/>
          <w:shd w:val="clear" w:color="auto" w:fill="FFFFFF"/>
        </w:rPr>
      </w:pPr>
      <w:proofErr w:type="spellStart"/>
      <w:r w:rsidRPr="00CF3A4A">
        <w:rPr>
          <w:b/>
          <w:bCs/>
          <w:i w:val="0"/>
          <w:iCs w:val="0"/>
          <w:color w:val="000000"/>
          <w:spacing w:val="-1"/>
          <w:sz w:val="24"/>
          <w:szCs w:val="24"/>
          <w:shd w:val="clear" w:color="auto" w:fill="FFFFFF"/>
        </w:rPr>
        <w:t>Кабелка</w:t>
      </w:r>
      <w:proofErr w:type="spellEnd"/>
      <w:r w:rsidRPr="00CF3A4A">
        <w:rPr>
          <w:b/>
          <w:bCs/>
          <w:i w:val="0"/>
          <w:iCs w:val="0"/>
          <w:color w:val="000000"/>
          <w:spacing w:val="-1"/>
          <w:sz w:val="24"/>
          <w:szCs w:val="24"/>
          <w:shd w:val="clear" w:color="auto" w:fill="FFFFFF"/>
        </w:rPr>
        <w:t xml:space="preserve"> И.В. Системный подход к изучению карты на уроках географии в школе VIII вида</w:t>
      </w:r>
      <w:r w:rsidR="00DF65A7" w:rsidRPr="00F74E10">
        <w:rPr>
          <w:b/>
          <w:bCs/>
          <w:i w:val="0"/>
          <w:iCs w:val="0"/>
          <w:color w:val="000000"/>
          <w:spacing w:val="-1"/>
          <w:sz w:val="24"/>
          <w:szCs w:val="24"/>
          <w:shd w:val="clear" w:color="auto" w:fill="FFFFFF"/>
        </w:rPr>
        <w:t>.</w:t>
      </w:r>
    </w:p>
    <w:p w:rsidR="000948B2" w:rsidRPr="00F74E10" w:rsidRDefault="00DF65A7" w:rsidP="00F74E10">
      <w:pPr>
        <w:pStyle w:val="11"/>
        <w:shd w:val="clear" w:color="auto" w:fill="auto"/>
        <w:spacing w:after="0" w:line="240" w:lineRule="auto"/>
        <w:rPr>
          <w:bCs/>
          <w:iCs w:val="0"/>
          <w:color w:val="000000"/>
          <w:spacing w:val="-1"/>
          <w:sz w:val="24"/>
          <w:szCs w:val="24"/>
          <w:shd w:val="clear" w:color="auto" w:fill="FFFFFF"/>
        </w:rPr>
      </w:pPr>
      <w:r w:rsidRPr="00F74E10">
        <w:rPr>
          <w:b/>
          <w:bCs/>
          <w:i w:val="0"/>
          <w:iCs w:val="0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CF3A4A" w:rsidRPr="00CF3A4A">
        <w:rPr>
          <w:bCs/>
          <w:iCs w:val="0"/>
          <w:color w:val="000000"/>
          <w:spacing w:val="-1"/>
          <w:sz w:val="24"/>
          <w:szCs w:val="24"/>
          <w:shd w:val="clear" w:color="auto" w:fill="FFFFFF"/>
        </w:rPr>
        <w:t>В статье раскрываются последовательность и методические приемы формирования знания карты у учащихся с нарушением интеллекта в процессе обучения географии.</w:t>
      </w:r>
    </w:p>
    <w:p w:rsidR="00B41F12" w:rsidRPr="00F74E10" w:rsidRDefault="00B41F12" w:rsidP="00F74E10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DF65A7" w:rsidRPr="00F74E10" w:rsidRDefault="00CF3A4A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  <w:proofErr w:type="spellStart"/>
      <w:r w:rsidRPr="00CF3A4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Самойлюк</w:t>
      </w:r>
      <w:proofErr w:type="spellEnd"/>
      <w:r w:rsidRPr="00CF3A4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Л.А. Содержание и приемы работы психолога в коррекционной школе для детей с тяжелыми нарушениями речи</w:t>
      </w:r>
      <w:r w:rsidR="00DF65A7" w:rsidRPr="00F74E1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.</w:t>
      </w:r>
    </w:p>
    <w:p w:rsidR="00B41F12" w:rsidRPr="00F74E10" w:rsidRDefault="00B41F12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</w:pPr>
      <w:r w:rsidRPr="00F74E10">
        <w:rPr>
          <w:rFonts w:ascii="Times New Roman" w:hAnsi="Times New Roman" w:cs="Times New Roman"/>
          <w:sz w:val="24"/>
          <w:szCs w:val="24"/>
        </w:rPr>
        <w:t xml:space="preserve"> </w:t>
      </w:r>
      <w:r w:rsidR="00CF3A4A" w:rsidRPr="00CF3A4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В статье представлен опыт работы специального психолога в коррекционной школе для детей с тяжелыми нарушениями речи. Описано содержание направлений работы, приведены примеры продуктивных методов, приемов и форм работы.</w:t>
      </w:r>
    </w:p>
    <w:p w:rsidR="00DF65A7" w:rsidRPr="00F74E10" w:rsidRDefault="00DF65A7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</w:pPr>
    </w:p>
    <w:p w:rsidR="00642F4C" w:rsidRPr="00976300" w:rsidRDefault="00CF3A4A" w:rsidP="00F74E10">
      <w:pPr>
        <w:pStyle w:val="11"/>
        <w:shd w:val="clear" w:color="auto" w:fill="auto"/>
        <w:spacing w:after="0" w:line="240" w:lineRule="auto"/>
        <w:rPr>
          <w:rFonts w:eastAsiaTheme="minorHAnsi"/>
          <w:b/>
          <w:i w:val="0"/>
          <w:iCs w:val="0"/>
          <w:spacing w:val="0"/>
          <w:sz w:val="24"/>
          <w:szCs w:val="24"/>
          <w:lang w:eastAsia="ru-RU"/>
        </w:rPr>
      </w:pPr>
      <w:r w:rsidRPr="00976300">
        <w:rPr>
          <w:rFonts w:eastAsiaTheme="minorHAnsi"/>
          <w:b/>
          <w:i w:val="0"/>
          <w:iCs w:val="0"/>
          <w:spacing w:val="0"/>
          <w:sz w:val="24"/>
          <w:szCs w:val="24"/>
          <w:lang w:eastAsia="ru-RU"/>
        </w:rPr>
        <w:t>Дмитриева Е.Е. Социально-личностная готовность детей с задержкой психического развития к обучению в школе</w:t>
      </w:r>
      <w:r w:rsidR="00642F4C" w:rsidRPr="00976300">
        <w:rPr>
          <w:rFonts w:eastAsiaTheme="minorHAnsi"/>
          <w:b/>
          <w:i w:val="0"/>
          <w:iCs w:val="0"/>
          <w:spacing w:val="0"/>
          <w:sz w:val="24"/>
          <w:szCs w:val="24"/>
          <w:lang w:eastAsia="ru-RU"/>
        </w:rPr>
        <w:t>.</w:t>
      </w:r>
    </w:p>
    <w:p w:rsidR="00B41F12" w:rsidRPr="00976300" w:rsidRDefault="00B41F12" w:rsidP="00C314F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76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A4A" w:rsidRPr="009763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представлены экспериментальные данные о взаимосвязи социально-личностного развития детей с ЗПР со способностью осуществлять школьный тип поведения на этапе школьной адаптации.</w:t>
      </w:r>
    </w:p>
    <w:p w:rsidR="00C314FF" w:rsidRDefault="00C314FF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  <w:r w:rsidRPr="00C314F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Любимова М.П., Любимов А.А. Столовый этикет, адаптированный для людей с нарушением зрения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.</w:t>
      </w:r>
    </w:p>
    <w:p w:rsidR="00B41F12" w:rsidRDefault="00C314FF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</w:pPr>
      <w:r w:rsidRPr="00C314F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В статье описываются необходимые правила поведения за столом, адаптированные для людей с нарушением зрения. Обсуждаются темы, которые чаще всего вызывают затруднения у слепых и слабовидя</w:t>
      </w:r>
      <w:bookmarkStart w:id="0" w:name="_GoBack"/>
      <w:bookmarkEnd w:id="0"/>
      <w:r w:rsidRPr="00C314F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 xml:space="preserve">щих детей: как есть с помощью вилки и ножа; что делать, если ты не </w:t>
      </w:r>
      <w:r w:rsidRPr="00C314F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lastRenderedPageBreak/>
        <w:t>знаешь, как аккуратно съесть то или иное блюдо; как использовать текстильные салфетки и т. д.</w:t>
      </w:r>
    </w:p>
    <w:p w:rsidR="00C314FF" w:rsidRPr="00F74E10" w:rsidRDefault="00C314FF" w:rsidP="00F74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</w:pPr>
    </w:p>
    <w:p w:rsidR="00F74E10" w:rsidRPr="00F74E10" w:rsidRDefault="00C314FF" w:rsidP="00F74E10">
      <w:pPr>
        <w:pStyle w:val="11"/>
        <w:shd w:val="clear" w:color="auto" w:fill="auto"/>
        <w:spacing w:after="0" w:line="240" w:lineRule="auto"/>
        <w:rPr>
          <w:b/>
          <w:i w:val="0"/>
          <w:iCs w:val="0"/>
          <w:spacing w:val="-1"/>
          <w:sz w:val="24"/>
          <w:szCs w:val="24"/>
        </w:rPr>
      </w:pPr>
      <w:r w:rsidRPr="00C314FF">
        <w:rPr>
          <w:b/>
          <w:i w:val="0"/>
          <w:iCs w:val="0"/>
          <w:spacing w:val="-1"/>
          <w:sz w:val="24"/>
          <w:szCs w:val="24"/>
        </w:rPr>
        <w:t>Мжельская Н.В. Метод театрализации в развитии коммуникативной компетентности детей с нарушением зрения</w:t>
      </w:r>
      <w:r w:rsidR="00F74E10" w:rsidRPr="00F74E10">
        <w:rPr>
          <w:b/>
          <w:i w:val="0"/>
          <w:iCs w:val="0"/>
          <w:spacing w:val="-1"/>
          <w:sz w:val="24"/>
          <w:szCs w:val="24"/>
        </w:rPr>
        <w:t>.</w:t>
      </w:r>
    </w:p>
    <w:p w:rsidR="0037647B" w:rsidRPr="00C314FF" w:rsidRDefault="00F74E10" w:rsidP="00C314FF">
      <w:pP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</w:pPr>
      <w:r w:rsidRPr="00F74E10">
        <w:rPr>
          <w:b/>
          <w:spacing w:val="-1"/>
          <w:sz w:val="24"/>
          <w:szCs w:val="24"/>
        </w:rPr>
        <w:t xml:space="preserve"> </w:t>
      </w:r>
      <w:r w:rsidR="00C314FF" w:rsidRPr="00C314F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В статье раскрываются преимущества использования метода театрализации в коррекционно-развивающей работе по формированию коммуникативной компетентности у детей с нарушением зрения и приводится соответствующий программный материа</w:t>
      </w:r>
      <w:r w:rsidR="00C314F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л с тематическим планированием.</w:t>
      </w:r>
    </w:p>
    <w:p w:rsidR="00F74E10" w:rsidRPr="00F74E10" w:rsidRDefault="00C314FF" w:rsidP="00F74E10">
      <w:pPr>
        <w:pStyle w:val="11"/>
        <w:shd w:val="clear" w:color="auto" w:fill="auto"/>
        <w:spacing w:after="0" w:line="240" w:lineRule="auto"/>
        <w:rPr>
          <w:b/>
          <w:i w:val="0"/>
          <w:iCs w:val="0"/>
          <w:spacing w:val="-1"/>
          <w:sz w:val="24"/>
          <w:szCs w:val="24"/>
        </w:rPr>
      </w:pPr>
      <w:r w:rsidRPr="00C314FF">
        <w:rPr>
          <w:b/>
          <w:i w:val="0"/>
          <w:iCs w:val="0"/>
          <w:spacing w:val="-1"/>
          <w:sz w:val="24"/>
          <w:szCs w:val="24"/>
        </w:rPr>
        <w:t>Мальцева И.В. Рисование пальчиками, или пальчиковые игры на бумаге</w:t>
      </w:r>
      <w:r w:rsidR="00F74E10" w:rsidRPr="00F74E10">
        <w:rPr>
          <w:b/>
          <w:i w:val="0"/>
          <w:iCs w:val="0"/>
          <w:spacing w:val="-1"/>
          <w:sz w:val="24"/>
          <w:szCs w:val="24"/>
        </w:rPr>
        <w:t>.</w:t>
      </w:r>
    </w:p>
    <w:p w:rsidR="00DC102E" w:rsidRPr="00C314FF" w:rsidRDefault="00C314FF" w:rsidP="00C314FF">
      <w:pP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</w:pPr>
      <w:r w:rsidRPr="00C314F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Статья, адресованная родителям и педагогам, посвящена развитию пальчиковой моторики у детей раннего возраста. Описываются наиболее подходящие для малышей третьего года жизни виды и формы изобразит</w:t>
      </w: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  <w:t>ельной деятельности.</w:t>
      </w:r>
    </w:p>
    <w:p w:rsidR="00F74E10" w:rsidRPr="00F74E10" w:rsidRDefault="00C314FF" w:rsidP="00F74E10">
      <w:pPr>
        <w:pStyle w:val="11"/>
        <w:shd w:val="clear" w:color="auto" w:fill="auto"/>
        <w:spacing w:after="0" w:line="240" w:lineRule="auto"/>
        <w:rPr>
          <w:b/>
          <w:bCs/>
          <w:i w:val="0"/>
          <w:color w:val="000000"/>
          <w:sz w:val="24"/>
          <w:szCs w:val="24"/>
          <w:shd w:val="clear" w:color="auto" w:fill="FFFFFF"/>
        </w:rPr>
      </w:pPr>
      <w:proofErr w:type="spellStart"/>
      <w:r w:rsidRPr="00C314FF">
        <w:rPr>
          <w:b/>
          <w:bCs/>
          <w:i w:val="0"/>
          <w:color w:val="000000"/>
          <w:sz w:val="24"/>
          <w:szCs w:val="24"/>
          <w:shd w:val="clear" w:color="auto" w:fill="FFFFFF"/>
        </w:rPr>
        <w:t>Вильшанская</w:t>
      </w:r>
      <w:proofErr w:type="spellEnd"/>
      <w:r w:rsidRPr="00C314FF">
        <w:rPr>
          <w:b/>
          <w:bCs/>
          <w:i w:val="0"/>
          <w:color w:val="000000"/>
          <w:sz w:val="24"/>
          <w:szCs w:val="24"/>
          <w:shd w:val="clear" w:color="auto" w:fill="FFFFFF"/>
        </w:rPr>
        <w:t xml:space="preserve"> А.Д. Работаем с пословицами и поговорками</w:t>
      </w:r>
      <w:r w:rsidR="00F74E10" w:rsidRPr="00F74E10">
        <w:rPr>
          <w:b/>
          <w:bCs/>
          <w:i w:val="0"/>
          <w:color w:val="000000"/>
          <w:sz w:val="24"/>
          <w:szCs w:val="24"/>
          <w:shd w:val="clear" w:color="auto" w:fill="FFFFFF"/>
        </w:rPr>
        <w:t>.</w:t>
      </w:r>
    </w:p>
    <w:p w:rsidR="00DC102E" w:rsidRPr="00F74E10" w:rsidRDefault="00C314FF" w:rsidP="00C314FF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C314FF">
        <w:rPr>
          <w:sz w:val="24"/>
          <w:szCs w:val="24"/>
        </w:rPr>
        <w:t>Методический материал адресован родителям и педагогам для занятий с детьми дошкольного и младшего школьного возраста.</w:t>
      </w:r>
    </w:p>
    <w:sectPr w:rsidR="00DC102E" w:rsidRPr="00F74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8F" w:rsidRDefault="00AC7F8F" w:rsidP="00EC07BB">
      <w:pPr>
        <w:spacing w:after="0" w:line="240" w:lineRule="auto"/>
      </w:pPr>
      <w:r>
        <w:separator/>
      </w:r>
    </w:p>
  </w:endnote>
  <w:endnote w:type="continuationSeparator" w:id="0">
    <w:p w:rsidR="00AC7F8F" w:rsidRDefault="00AC7F8F" w:rsidP="00E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8F" w:rsidRDefault="00AC7F8F" w:rsidP="00EC07BB">
      <w:pPr>
        <w:spacing w:after="0" w:line="240" w:lineRule="auto"/>
      </w:pPr>
      <w:r>
        <w:separator/>
      </w:r>
    </w:p>
  </w:footnote>
  <w:footnote w:type="continuationSeparator" w:id="0">
    <w:p w:rsidR="00AC7F8F" w:rsidRDefault="00AC7F8F" w:rsidP="00E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43BCD"/>
    <w:rsid w:val="00067CE2"/>
    <w:rsid w:val="000948B2"/>
    <w:rsid w:val="00110FAB"/>
    <w:rsid w:val="00160E11"/>
    <w:rsid w:val="0017359B"/>
    <w:rsid w:val="001B746E"/>
    <w:rsid w:val="001E68A7"/>
    <w:rsid w:val="00212C9E"/>
    <w:rsid w:val="0025095E"/>
    <w:rsid w:val="00270CCA"/>
    <w:rsid w:val="00273E78"/>
    <w:rsid w:val="002E62CC"/>
    <w:rsid w:val="00301082"/>
    <w:rsid w:val="0030795E"/>
    <w:rsid w:val="003556C5"/>
    <w:rsid w:val="00372388"/>
    <w:rsid w:val="0037647B"/>
    <w:rsid w:val="0042398E"/>
    <w:rsid w:val="004E4CAE"/>
    <w:rsid w:val="005B6172"/>
    <w:rsid w:val="00605CD5"/>
    <w:rsid w:val="00632E36"/>
    <w:rsid w:val="00642F4C"/>
    <w:rsid w:val="0068285D"/>
    <w:rsid w:val="00847A11"/>
    <w:rsid w:val="00887ADD"/>
    <w:rsid w:val="008E03FC"/>
    <w:rsid w:val="008E431A"/>
    <w:rsid w:val="0091732F"/>
    <w:rsid w:val="009424C6"/>
    <w:rsid w:val="009625C2"/>
    <w:rsid w:val="00976300"/>
    <w:rsid w:val="00981F78"/>
    <w:rsid w:val="009A649B"/>
    <w:rsid w:val="00A07D44"/>
    <w:rsid w:val="00A214D9"/>
    <w:rsid w:val="00A618F1"/>
    <w:rsid w:val="00AC7F8F"/>
    <w:rsid w:val="00B05485"/>
    <w:rsid w:val="00B41A50"/>
    <w:rsid w:val="00B41F12"/>
    <w:rsid w:val="00B42B4B"/>
    <w:rsid w:val="00B56E82"/>
    <w:rsid w:val="00B9219E"/>
    <w:rsid w:val="00C314FF"/>
    <w:rsid w:val="00C61BC0"/>
    <w:rsid w:val="00C640C0"/>
    <w:rsid w:val="00C839E5"/>
    <w:rsid w:val="00C8765D"/>
    <w:rsid w:val="00CA4080"/>
    <w:rsid w:val="00CC43DE"/>
    <w:rsid w:val="00CF3A4A"/>
    <w:rsid w:val="00D45724"/>
    <w:rsid w:val="00DB4FEF"/>
    <w:rsid w:val="00DC102E"/>
    <w:rsid w:val="00DF65A7"/>
    <w:rsid w:val="00EC07BB"/>
    <w:rsid w:val="00EC78C6"/>
    <w:rsid w:val="00F1727D"/>
    <w:rsid w:val="00F74E10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B2C-1884-4806-A7A9-1A71617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B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97B"/>
  </w:style>
  <w:style w:type="paragraph" w:styleId="a3">
    <w:name w:val="Balloon Text"/>
    <w:basedOn w:val="a"/>
    <w:link w:val="a4"/>
    <w:uiPriority w:val="99"/>
    <w:semiHidden/>
    <w:unhideWhenUsed/>
    <w:rsid w:val="001E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A7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7BB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7BB"/>
    <w:rPr>
      <w:lang w:eastAsia="ru-RU"/>
    </w:rPr>
  </w:style>
  <w:style w:type="character" w:customStyle="1" w:styleId="21">
    <w:name w:val="Основной текст (2)_"/>
    <w:basedOn w:val="a0"/>
    <w:link w:val="22"/>
    <w:rsid w:val="0068285D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285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-1"/>
      <w:sz w:val="15"/>
      <w:szCs w:val="15"/>
      <w:lang w:eastAsia="en-US"/>
    </w:rPr>
  </w:style>
  <w:style w:type="character" w:customStyle="1" w:styleId="a9">
    <w:name w:val="Основной текст_"/>
    <w:basedOn w:val="a0"/>
    <w:link w:val="11"/>
    <w:rsid w:val="0068285D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character" w:customStyle="1" w:styleId="4pt0pt">
    <w:name w:val="Основной текст + 4 pt;Не курсив;Интервал 0 pt"/>
    <w:basedOn w:val="a9"/>
    <w:rsid w:val="006828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68285D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  <w:style w:type="character" w:styleId="aa">
    <w:name w:val="Hyperlink"/>
    <w:basedOn w:val="a0"/>
    <w:uiPriority w:val="99"/>
    <w:unhideWhenUsed/>
    <w:rsid w:val="00D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50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2A18-5D6A-46B4-87E7-93FC87E6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2016-09-19T13:37:00Z</cp:lastPrinted>
  <dcterms:created xsi:type="dcterms:W3CDTF">2016-09-19T13:07:00Z</dcterms:created>
  <dcterms:modified xsi:type="dcterms:W3CDTF">2017-10-13T07:17:00Z</dcterms:modified>
</cp:coreProperties>
</file>