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40" w:rsidRDefault="00A719F5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212</wp:posOffset>
            </wp:positionV>
            <wp:extent cx="1591945" cy="2032000"/>
            <wp:effectExtent l="0" t="0" r="8255" b="6350"/>
            <wp:wrapSquare wrapText="bothSides"/>
            <wp:docPr id="1" name="Рисунок 1" descr="http://xn--80aaosfmfljla8etc3b.xn--p1ai/upload/resize_cache/iblock/ebf/169_213_17aa4d1ebb8778620b4448c8ec63cf76e/vospitanie_i_obuchenie_detey_s_narusheniyami_razvitiya_201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ebf/169_213_17aa4d1ebb8778620b4448c8ec63cf76e/vospitanie_i_obuchenie_detey_s_narusheniyami_razvitiya_2018_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140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</w:t>
      </w:r>
      <w:r>
        <w:rPr>
          <w:rFonts w:ascii="Times New Roman" w:hAnsi="Times New Roman" w:cs="Times New Roman"/>
          <w:b/>
          <w:sz w:val="24"/>
          <w:szCs w:val="24"/>
        </w:rPr>
        <w:t>ШЕНИЯМИ РАЗВИТИЯ. –  2018. – № 3</w:t>
      </w:r>
    </w:p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9F5" w:rsidRPr="00A719F5" w:rsidRDefault="00A719F5" w:rsidP="00A719F5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719F5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t>Экскурсии для детей с ОВЗ </w:t>
      </w:r>
    </w:p>
    <w:p w:rsidR="00A719F5" w:rsidRPr="00A719F5" w:rsidRDefault="00A719F5" w:rsidP="00A719F5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719F5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t>Проблемы инклюзивного образования </w:t>
      </w:r>
      <w:r w:rsidRPr="00A719F5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br/>
        <w:t>в начальной школе </w:t>
      </w:r>
    </w:p>
    <w:p w:rsidR="00A719F5" w:rsidRPr="00A719F5" w:rsidRDefault="00A719F5" w:rsidP="00A719F5">
      <w:pPr>
        <w:shd w:val="clear" w:color="auto" w:fill="FFFFFF"/>
        <w:spacing w:before="120" w:after="0" w:line="26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719F5">
        <w:rPr>
          <w:rFonts w:ascii="CharterITC" w:eastAsia="Times New Roman" w:hAnsi="CharterITC" w:cs="Arial"/>
          <w:b/>
          <w:bCs/>
          <w:color w:val="000000"/>
          <w:sz w:val="24"/>
          <w:szCs w:val="24"/>
        </w:rPr>
        <w:t>«Математические представления»: программа учебного предмета</w:t>
      </w:r>
    </w:p>
    <w:p w:rsidR="00571140" w:rsidRPr="00AA41A4" w:rsidRDefault="00571140" w:rsidP="005711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140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571140" w:rsidRPr="00AA41A4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A719F5" w:rsidRPr="00AA41A4" w:rsidRDefault="00AA41A4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A4">
        <w:rPr>
          <w:rFonts w:ascii="Times New Roman" w:hAnsi="Times New Roman" w:cs="Times New Roman"/>
          <w:b/>
          <w:sz w:val="24"/>
          <w:szCs w:val="24"/>
        </w:rPr>
        <w:t xml:space="preserve">Морозов С.А. </w:t>
      </w:r>
      <w:r w:rsidR="00A719F5" w:rsidRPr="00AA41A4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расстройствами аутистического спектра</w:t>
      </w:r>
      <w:r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 xml:space="preserve">В статье сформулированы особые образовательные потребности обучающихся с расстройствами аутистического спектра (РАС), показана их связь с клинико- психологической структурой РАС, </w:t>
      </w:r>
      <w:proofErr w:type="spellStart"/>
      <w:r w:rsidRPr="00AA41A4">
        <w:rPr>
          <w:rFonts w:ascii="Times New Roman" w:hAnsi="Times New Roman" w:cs="Times New Roman"/>
          <w:i/>
          <w:sz w:val="24"/>
          <w:szCs w:val="24"/>
        </w:rPr>
        <w:t>коморбидными</w:t>
      </w:r>
      <w:proofErr w:type="spellEnd"/>
      <w:r w:rsidRPr="00AA41A4">
        <w:rPr>
          <w:rFonts w:ascii="Times New Roman" w:hAnsi="Times New Roman" w:cs="Times New Roman"/>
          <w:i/>
          <w:sz w:val="24"/>
          <w:szCs w:val="24"/>
        </w:rPr>
        <w:t xml:space="preserve"> расстройствами, учет при разработке индивидуальных коррекционных программ.</w:t>
      </w:r>
    </w:p>
    <w:p w:rsidR="00571140" w:rsidRPr="00AA41A4" w:rsidRDefault="00571140" w:rsidP="00AA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4">
        <w:rPr>
          <w:rFonts w:ascii="Times New Roman" w:hAnsi="Times New Roman" w:cs="Times New Roman"/>
          <w:sz w:val="24"/>
          <w:szCs w:val="24"/>
        </w:rPr>
        <w:t> 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1A4">
        <w:rPr>
          <w:rFonts w:ascii="Times New Roman" w:hAnsi="Times New Roman" w:cs="Times New Roman"/>
          <w:b/>
          <w:sz w:val="24"/>
          <w:szCs w:val="24"/>
        </w:rPr>
        <w:t>Мазитова</w:t>
      </w:r>
      <w:proofErr w:type="spellEnd"/>
      <w:r w:rsidRPr="00AA41A4">
        <w:rPr>
          <w:rFonts w:ascii="Times New Roman" w:hAnsi="Times New Roman" w:cs="Times New Roman"/>
          <w:b/>
          <w:sz w:val="24"/>
          <w:szCs w:val="24"/>
        </w:rPr>
        <w:t xml:space="preserve"> Н.В. Учет природных факторов Приморского края при оздоровлении детей с легкой умственной отсталостью в летний период</w:t>
      </w:r>
      <w:r w:rsidR="00AA41A4"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В статье представлены особенности погодного комплекса морского побережья Приморского края, использование оздоровительных сил природы в сочетании с физическими упражнениями и их влияние на психофизическое состояние детей с умственной отсталостью младшего школьного возраста в летний период.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4">
        <w:rPr>
          <w:rFonts w:ascii="Times New Roman" w:hAnsi="Times New Roman" w:cs="Times New Roman"/>
          <w:sz w:val="24"/>
          <w:szCs w:val="24"/>
        </w:rPr>
        <w:t> 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1A4">
        <w:rPr>
          <w:rFonts w:ascii="Times New Roman" w:hAnsi="Times New Roman" w:cs="Times New Roman"/>
          <w:b/>
          <w:sz w:val="24"/>
          <w:szCs w:val="24"/>
        </w:rPr>
        <w:t>Ростомашвили</w:t>
      </w:r>
      <w:proofErr w:type="spellEnd"/>
      <w:r w:rsidRPr="00AA41A4">
        <w:rPr>
          <w:rFonts w:ascii="Times New Roman" w:hAnsi="Times New Roman" w:cs="Times New Roman"/>
          <w:b/>
          <w:sz w:val="24"/>
          <w:szCs w:val="24"/>
        </w:rPr>
        <w:t xml:space="preserve"> И.Е. Социокультурное музейное пространство как доступная развивающая среда для детей с ограниченными возможностями здоровья</w:t>
      </w:r>
      <w:r w:rsidR="00AA41A4"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В статье анализируется проблема создания доступной развивающей среды для детей с различными ограниченными возможностями здоровья (ОВЗ) в социокультурном музейном пространстве, музейное пространство рассматривается как развивающая среда, обусловливающая</w:t>
      </w:r>
      <w:r w:rsidRPr="00AA41A4">
        <w:rPr>
          <w:rFonts w:ascii="Times New Roman" w:hAnsi="Times New Roman" w:cs="Times New Roman"/>
          <w:sz w:val="24"/>
          <w:szCs w:val="24"/>
        </w:rPr>
        <w:t xml:space="preserve"> социокультурное становление детей с ОВЗ.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4">
        <w:rPr>
          <w:rFonts w:ascii="Times New Roman" w:hAnsi="Times New Roman" w:cs="Times New Roman"/>
          <w:sz w:val="24"/>
          <w:szCs w:val="24"/>
        </w:rPr>
        <w:t> 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1A4">
        <w:rPr>
          <w:rFonts w:ascii="Times New Roman" w:hAnsi="Times New Roman" w:cs="Times New Roman"/>
          <w:b/>
          <w:sz w:val="24"/>
          <w:szCs w:val="24"/>
        </w:rPr>
        <w:t>Антипушина</w:t>
      </w:r>
      <w:proofErr w:type="spellEnd"/>
      <w:r w:rsidRPr="00AA41A4">
        <w:rPr>
          <w:rFonts w:ascii="Times New Roman" w:hAnsi="Times New Roman" w:cs="Times New Roman"/>
          <w:b/>
          <w:sz w:val="24"/>
          <w:szCs w:val="24"/>
        </w:rPr>
        <w:t xml:space="preserve"> Ж.А. Экскурсия «Паразиты человека» и особенности ее проведения для обучающихся с интеллектуальными нарушениями</w:t>
      </w:r>
      <w:r w:rsidR="00AA41A4"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В Государственном биологическом музее им. К.А. Тимирязева занятие о паразитах проводится в разных форматах: в качестве экскурсии для групп школьников и студентов, познавательно-развлекательного занятия и как выездное мероприятие. В статье рассмотрен опыт адаптации этой экскурсии для обучающихся с интеллектуальными нарушениями.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9F5" w:rsidRPr="00AA41A4" w:rsidRDefault="00AA41A4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A4">
        <w:rPr>
          <w:rFonts w:ascii="Times New Roman" w:hAnsi="Times New Roman" w:cs="Times New Roman"/>
          <w:b/>
          <w:sz w:val="24"/>
          <w:szCs w:val="24"/>
        </w:rPr>
        <w:t xml:space="preserve">Куликова Е.А. </w:t>
      </w:r>
      <w:r w:rsidR="00A719F5" w:rsidRPr="00AA41A4">
        <w:rPr>
          <w:rFonts w:ascii="Times New Roman" w:hAnsi="Times New Roman" w:cs="Times New Roman"/>
          <w:b/>
          <w:sz w:val="24"/>
          <w:szCs w:val="24"/>
        </w:rPr>
        <w:t xml:space="preserve">Подготовка родителя в качестве </w:t>
      </w:r>
      <w:proofErr w:type="spellStart"/>
      <w:r w:rsidR="00A719F5" w:rsidRPr="00AA41A4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="00A719F5" w:rsidRPr="00AA41A4">
        <w:rPr>
          <w:rFonts w:ascii="Times New Roman" w:hAnsi="Times New Roman" w:cs="Times New Roman"/>
          <w:b/>
          <w:sz w:val="24"/>
          <w:szCs w:val="24"/>
        </w:rPr>
        <w:t>-дефектолога для детей с РАС</w:t>
      </w:r>
      <w:r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В статье рассматриваются пути формирования компетенций родителей (законных представителей) детей с поведенческими и эмоциональными расстройствами. Определяется качественное содержание данных компетенций, их влияние на эффективность реабилитационного процесса</w:t>
      </w:r>
      <w:r w:rsidR="00AA41A4">
        <w:rPr>
          <w:rFonts w:ascii="Times New Roman" w:hAnsi="Times New Roman" w:cs="Times New Roman"/>
          <w:i/>
          <w:sz w:val="24"/>
          <w:szCs w:val="24"/>
        </w:rPr>
        <w:t>.</w:t>
      </w:r>
    </w:p>
    <w:p w:rsidR="006116A1" w:rsidRPr="00AA41A4" w:rsidRDefault="006116A1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 </w:t>
      </w:r>
    </w:p>
    <w:p w:rsidR="00A719F5" w:rsidRPr="00AA41A4" w:rsidRDefault="00AA41A4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A4">
        <w:rPr>
          <w:rFonts w:ascii="Times New Roman" w:hAnsi="Times New Roman" w:cs="Times New Roman"/>
          <w:b/>
          <w:sz w:val="24"/>
          <w:szCs w:val="24"/>
        </w:rPr>
        <w:t xml:space="preserve">Соловьева Т.А. </w:t>
      </w:r>
      <w:r w:rsidR="00A719F5" w:rsidRPr="00AA41A4">
        <w:rPr>
          <w:rFonts w:ascii="Times New Roman" w:hAnsi="Times New Roman" w:cs="Times New Roman"/>
          <w:b/>
          <w:sz w:val="24"/>
          <w:szCs w:val="24"/>
        </w:rPr>
        <w:t>О перспективах модернизации содержания подготовки педагогов начального образования</w:t>
      </w:r>
      <w:r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6116A1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 xml:space="preserve">Статья содержит критический анализ возникшей традиции подготовки </w:t>
      </w:r>
      <w:proofErr w:type="gramStart"/>
      <w:r w:rsidRPr="00AA41A4">
        <w:rPr>
          <w:rFonts w:ascii="Times New Roman" w:hAnsi="Times New Roman" w:cs="Times New Roman"/>
          <w:i/>
          <w:sz w:val="24"/>
          <w:szCs w:val="24"/>
        </w:rPr>
        <w:t>учите- лей</w:t>
      </w:r>
      <w:proofErr w:type="gramEnd"/>
      <w:r w:rsidRPr="00AA41A4">
        <w:rPr>
          <w:rFonts w:ascii="Times New Roman" w:hAnsi="Times New Roman" w:cs="Times New Roman"/>
          <w:i/>
          <w:sz w:val="24"/>
          <w:szCs w:val="24"/>
        </w:rPr>
        <w:t xml:space="preserve"> начальных классов к обучению детей с ограниченными возможностями здоровья в условиях </w:t>
      </w:r>
      <w:r w:rsidRPr="00AA41A4">
        <w:rPr>
          <w:rFonts w:ascii="Times New Roman" w:hAnsi="Times New Roman" w:cs="Times New Roman"/>
          <w:i/>
          <w:sz w:val="24"/>
          <w:szCs w:val="24"/>
        </w:rPr>
        <w:lastRenderedPageBreak/>
        <w:t>инклюзии с позиции формирования готовности к обеспечению качества реализации адаптированных образовательных программ. Представлены основные положения нового подхода к повышению квалификации педагога посредством использования технологий мобильного электронного обучения.</w:t>
      </w:r>
    </w:p>
    <w:p w:rsidR="00216975" w:rsidRPr="00AA41A4" w:rsidRDefault="006116A1" w:rsidP="00AA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4">
        <w:rPr>
          <w:rFonts w:ascii="Times New Roman" w:hAnsi="Times New Roman" w:cs="Times New Roman"/>
          <w:sz w:val="24"/>
          <w:szCs w:val="24"/>
        </w:rPr>
        <w:t> </w:t>
      </w:r>
    </w:p>
    <w:p w:rsidR="00A719F5" w:rsidRPr="00AA41A4" w:rsidRDefault="00AA41A4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A4">
        <w:rPr>
          <w:rFonts w:ascii="Times New Roman" w:hAnsi="Times New Roman" w:cs="Times New Roman"/>
          <w:b/>
          <w:sz w:val="24"/>
          <w:szCs w:val="24"/>
        </w:rPr>
        <w:t xml:space="preserve">Чернова И.М. </w:t>
      </w:r>
      <w:r w:rsidR="00A719F5" w:rsidRPr="00AA41A4">
        <w:rPr>
          <w:rFonts w:ascii="Times New Roman" w:hAnsi="Times New Roman" w:cs="Times New Roman"/>
          <w:b/>
          <w:sz w:val="24"/>
          <w:szCs w:val="24"/>
        </w:rPr>
        <w:t>«Математические представления». Программа учебного предмета I1–IV классов, вариант 2</w:t>
      </w:r>
      <w:r w:rsidRPr="00AA41A4">
        <w:rPr>
          <w:rFonts w:ascii="Times New Roman" w:hAnsi="Times New Roman" w:cs="Times New Roman"/>
          <w:b/>
          <w:sz w:val="24"/>
          <w:szCs w:val="24"/>
        </w:rPr>
        <w:t>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Данная работа продолжает знакомство читателей с разработками учебных программ обучения в начальных классах детей с умеренной умственной отсталостью, публикация которых началась в № 6 журнала за 2017 г. Как образец дается программа учебного предмета «Математические представления».</w:t>
      </w:r>
    </w:p>
    <w:p w:rsidR="00571140" w:rsidRPr="00AA41A4" w:rsidRDefault="00571140" w:rsidP="00AA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A4">
        <w:rPr>
          <w:rFonts w:ascii="Times New Roman" w:hAnsi="Times New Roman" w:cs="Times New Roman"/>
          <w:sz w:val="24"/>
          <w:szCs w:val="24"/>
        </w:rPr>
        <w:t> </w:t>
      </w:r>
    </w:p>
    <w:p w:rsidR="006116A1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A4">
        <w:rPr>
          <w:rFonts w:ascii="Times New Roman" w:hAnsi="Times New Roman" w:cs="Times New Roman"/>
          <w:b/>
          <w:sz w:val="24"/>
          <w:szCs w:val="24"/>
        </w:rPr>
        <w:t>Шашкина Г.Р. Коррекционная ритмика для дошкольников с задержкой психического развития.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В статье рассматриваются психологические особенности дошкольников с ЗПР, представлены средства коррекционной ритмики детей с ЗПР, проанализированы структура занятия по коррекционной ритмике, его содержание и технологии проведения.</w:t>
      </w:r>
    </w:p>
    <w:p w:rsidR="00571140" w:rsidRPr="00AA41A4" w:rsidRDefault="00571140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> </w:t>
      </w:r>
    </w:p>
    <w:p w:rsidR="00A719F5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A4">
        <w:rPr>
          <w:rFonts w:ascii="Times New Roman" w:hAnsi="Times New Roman" w:cs="Times New Roman"/>
          <w:b/>
          <w:sz w:val="24"/>
          <w:szCs w:val="24"/>
        </w:rPr>
        <w:t>Бондарев И.П. Современные методы контроля уровня и динамики формирования морфофизиологического состояния детей с нарушениями функций скелетной и нервно-мышечной систем.</w:t>
      </w:r>
    </w:p>
    <w:p w:rsidR="00C162A4" w:rsidRPr="00AA41A4" w:rsidRDefault="00A719F5" w:rsidP="00AA4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1A4">
        <w:rPr>
          <w:rFonts w:ascii="Times New Roman" w:hAnsi="Times New Roman" w:cs="Times New Roman"/>
          <w:i/>
          <w:sz w:val="24"/>
          <w:szCs w:val="24"/>
        </w:rPr>
        <w:t xml:space="preserve">В статье раскрываются возможности применения функционально-медицинской классификации пловцов-инвалидов с поражениями опорно-двигательного аппарата и </w:t>
      </w:r>
      <w:proofErr w:type="gramStart"/>
      <w:r w:rsidRPr="00AA41A4">
        <w:rPr>
          <w:rFonts w:ascii="Times New Roman" w:hAnsi="Times New Roman" w:cs="Times New Roman"/>
          <w:i/>
          <w:sz w:val="24"/>
          <w:szCs w:val="24"/>
        </w:rPr>
        <w:t>методов статистической математики для определения уровня</w:t>
      </w:r>
      <w:proofErr w:type="gramEnd"/>
      <w:r w:rsidRPr="00AA41A4">
        <w:rPr>
          <w:rFonts w:ascii="Times New Roman" w:hAnsi="Times New Roman" w:cs="Times New Roman"/>
          <w:i/>
          <w:sz w:val="24"/>
          <w:szCs w:val="24"/>
        </w:rPr>
        <w:t xml:space="preserve"> и динамики физической подготовленности, физического развития детей с ограниченными возможностями здоровья в целях </w:t>
      </w:r>
      <w:bookmarkStart w:id="0" w:name="_GoBack"/>
      <w:bookmarkEnd w:id="0"/>
      <w:r w:rsidRPr="00AA41A4">
        <w:rPr>
          <w:rFonts w:ascii="Times New Roman" w:hAnsi="Times New Roman" w:cs="Times New Roman"/>
          <w:i/>
          <w:sz w:val="24"/>
          <w:szCs w:val="24"/>
        </w:rPr>
        <w:t>эффективного управления процессом физической реабилитации.</w:t>
      </w:r>
    </w:p>
    <w:sectPr w:rsidR="00C162A4" w:rsidRPr="00AA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6"/>
    <w:rsid w:val="00216975"/>
    <w:rsid w:val="00571140"/>
    <w:rsid w:val="006116A1"/>
    <w:rsid w:val="006A5F96"/>
    <w:rsid w:val="00A719F5"/>
    <w:rsid w:val="00AA41A4"/>
    <w:rsid w:val="00C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20D6-34E1-42D6-A9E7-64BB669D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0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571140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71140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2018-07-11T09:44:00Z</dcterms:created>
  <dcterms:modified xsi:type="dcterms:W3CDTF">2018-07-11T11:49:00Z</dcterms:modified>
</cp:coreProperties>
</file>