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9D" w:rsidRDefault="0022499D" w:rsidP="0022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592580" cy="2026920"/>
            <wp:effectExtent l="0" t="0" r="7620" b="0"/>
            <wp:wrapSquare wrapText="bothSides"/>
            <wp:docPr id="1" name="Рисунок 1" descr="http://xn--80aaosfmfljla8etc3b.xn--p1ai/upload/resize_cache/iblock/204/169_213_17aa4d1ebb8778620b4448c8ec63cf76e/vospitanie_i_obuchenie_detey_s_narusheniyami_razvitiya_2017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204/169_213_17aa4d1ebb8778620b4448c8ec63cf76e/vospitanie_i_obuchenie_detey_s_narusheniyami_razvitiya_2017_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E10">
        <w:rPr>
          <w:rFonts w:ascii="Times New Roman" w:hAnsi="Times New Roman" w:cs="Times New Roman"/>
          <w:b/>
          <w:sz w:val="24"/>
          <w:szCs w:val="24"/>
        </w:rPr>
        <w:t xml:space="preserve">ВОСПИТАНИЕ И ОБУЧЕНИЕ ДЕТЕЙ С НАРУШЕНИЯМИ РАЗВИТИЯ. –  2017. –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2499D" w:rsidRPr="00F74E10" w:rsidRDefault="0022499D" w:rsidP="0022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D" w:rsidRPr="00F74E10" w:rsidRDefault="0022499D" w:rsidP="00224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92E" w:rsidRPr="006A392E" w:rsidRDefault="006A392E" w:rsidP="006A392E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A392E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t>Выбор образовательной программы для детей с нарушениями речи</w:t>
      </w:r>
    </w:p>
    <w:p w:rsidR="006A392E" w:rsidRPr="006A392E" w:rsidRDefault="006A392E" w:rsidP="006A392E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A392E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t>Лето 2017: из практики оздоровительных лагерей </w:t>
      </w:r>
    </w:p>
    <w:p w:rsidR="006A392E" w:rsidRPr="006A392E" w:rsidRDefault="006A392E" w:rsidP="006A392E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A392E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t>Записки педагога-путешественника</w:t>
      </w:r>
    </w:p>
    <w:p w:rsidR="0022499D" w:rsidRPr="00F74E10" w:rsidRDefault="0022499D" w:rsidP="0022499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499D" w:rsidRDefault="0022499D" w:rsidP="0022499D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22499D" w:rsidRDefault="0022499D" w:rsidP="0022499D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22499D" w:rsidRDefault="0022499D" w:rsidP="0022499D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22499D" w:rsidRPr="00A10505" w:rsidRDefault="006A392E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Грибова О.Е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 Практика определения варианта образовательной программы детей с первичной речевой патологией</w:t>
      </w:r>
      <w:r w:rsidR="0022499D" w:rsidRPr="00A10505">
        <w:rPr>
          <w:rFonts w:ascii="Times New Roman" w:hAnsi="Times New Roman" w:cs="Times New Roman"/>
          <w:b/>
          <w:sz w:val="24"/>
          <w:szCs w:val="24"/>
        </w:rPr>
        <w:t>.</w:t>
      </w:r>
    </w:p>
    <w:p w:rsidR="0022499D" w:rsidRPr="00A10505" w:rsidRDefault="006A392E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A10505">
        <w:rPr>
          <w:color w:val="000000"/>
          <w:sz w:val="24"/>
          <w:szCs w:val="24"/>
          <w:shd w:val="clear" w:color="auto" w:fill="FFFFFF"/>
        </w:rPr>
        <w:t>В статье рассматривается проблема определения образовательного маршрута детей с первичной речевой патологией раннего, дошкольного и младшего школьного возраста. Описываются группы детей с различными проявления речевых дефектов и даются рекомендации по вариантам их обучения в условиях инклюзивного или дифференцированного обучения.</w:t>
      </w:r>
    </w:p>
    <w:p w:rsidR="006A392E" w:rsidRPr="00A10505" w:rsidRDefault="006A392E" w:rsidP="00A10505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6A392E" w:rsidRPr="00A10505" w:rsidRDefault="006A392E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Тер-</w:t>
      </w:r>
      <w:proofErr w:type="spellStart"/>
      <w:r w:rsidRPr="00A10505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Григор</w:t>
      </w:r>
      <w:r w:rsidRPr="00A10505">
        <w:rPr>
          <w:rFonts w:ascii="Times New Roman" w:hAnsi="Times New Roman" w:cs="Times New Roman"/>
          <w:b/>
          <w:i/>
          <w:color w:val="000000"/>
          <w:sz w:val="24"/>
          <w:szCs w:val="24"/>
        </w:rPr>
        <w:t>ьянц</w:t>
      </w:r>
      <w:proofErr w:type="spellEnd"/>
      <w:r w:rsidRPr="00A1050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Р.Г.</w:t>
      </w:r>
      <w:r w:rsidRPr="00A1050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Социальная адаптация детей с ОВЗ и детей-инвалидов в ходе летних профильных смен</w:t>
      </w:r>
      <w:r w:rsidRPr="00A1050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2499D" w:rsidRPr="00A10505" w:rsidRDefault="006A392E" w:rsidP="00A105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актуальной проблеме социальной адаптации детей с ограниченными возможностями здоровья и инвалидностью. В ней рассматриваются лучшие практики организации профильных смен для детей с ограниченными возможностями здоровья и инвалидностью в детских оздоровительных лагерях, выявляются их важнейшие аспекты.</w:t>
      </w:r>
    </w:p>
    <w:p w:rsidR="0022499D" w:rsidRPr="00A10505" w:rsidRDefault="0022499D" w:rsidP="00A10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en-US"/>
        </w:rPr>
      </w:pPr>
    </w:p>
    <w:p w:rsidR="006A392E" w:rsidRPr="00A10505" w:rsidRDefault="006A392E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Соловьева И.Л. Итоги III и IV Всероссийских конкурсов методических материалов по организации отдыха и оздоровления детей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A392E" w:rsidRPr="00A10505" w:rsidRDefault="006A392E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A10505">
        <w:rPr>
          <w:color w:val="000000"/>
          <w:sz w:val="24"/>
          <w:szCs w:val="24"/>
          <w:shd w:val="clear" w:color="auto" w:fill="FFFFFF"/>
        </w:rPr>
        <w:t>Автор анализирует итоги состоявшихся конкурсов; как член жюри выделяет сильные и слабые стороны представленных материалов, дает рекомендации участникам будущих конкурсов.</w:t>
      </w:r>
    </w:p>
    <w:p w:rsidR="006A392E" w:rsidRPr="00A10505" w:rsidRDefault="006A392E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6A392E" w:rsidRPr="00A10505" w:rsidRDefault="006A392E" w:rsidP="00A10505">
      <w:pPr>
        <w:pStyle w:val="11"/>
        <w:shd w:val="clear" w:color="auto" w:fill="auto"/>
        <w:spacing w:after="0" w:line="240" w:lineRule="auto"/>
        <w:rPr>
          <w:b/>
          <w:i w:val="0"/>
          <w:color w:val="000000"/>
          <w:sz w:val="24"/>
          <w:szCs w:val="24"/>
        </w:rPr>
      </w:pPr>
      <w:r w:rsidRPr="00A10505">
        <w:rPr>
          <w:b/>
          <w:i w:val="0"/>
          <w:color w:val="000000"/>
          <w:sz w:val="24"/>
          <w:szCs w:val="24"/>
        </w:rPr>
        <w:t>Жеребя</w:t>
      </w:r>
      <w:r w:rsidRPr="00A10505">
        <w:rPr>
          <w:b/>
          <w:i w:val="0"/>
          <w:color w:val="000000"/>
          <w:sz w:val="24"/>
          <w:szCs w:val="24"/>
        </w:rPr>
        <w:t xml:space="preserve">тьева Е.А. </w:t>
      </w:r>
      <w:r w:rsidRPr="00A10505">
        <w:rPr>
          <w:b/>
          <w:i w:val="0"/>
          <w:color w:val="000000"/>
          <w:sz w:val="24"/>
          <w:szCs w:val="24"/>
        </w:rPr>
        <w:t>Совместная деятельность с родителями детей с тяжелыми множественными нарушениями развития</w:t>
      </w:r>
      <w:r w:rsidRPr="00A10505">
        <w:rPr>
          <w:b/>
          <w:i w:val="0"/>
          <w:color w:val="000000"/>
          <w:sz w:val="24"/>
          <w:szCs w:val="24"/>
        </w:rPr>
        <w:t>.</w:t>
      </w:r>
    </w:p>
    <w:p w:rsidR="0022499D" w:rsidRPr="00A10505" w:rsidRDefault="006A392E" w:rsidP="00A105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проблеме вовлечения родителей в формирование жизненных компетенций детей с тяжелыми и множественными нарушениями развития, детей с ментальными нарушениями, совместной деятельности родителей и специалистов ОЧУ.</w:t>
      </w:r>
    </w:p>
    <w:p w:rsidR="006A392E" w:rsidRPr="00A10505" w:rsidRDefault="006A392E" w:rsidP="00A10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en-US"/>
        </w:rPr>
      </w:pPr>
    </w:p>
    <w:p w:rsidR="006A392E" w:rsidRPr="00A10505" w:rsidRDefault="006A392E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Полякова О.А. 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Оздоровительно-образовательный комплекс «Звездный»: из опыта работы тематической смены оздоровительного лагеря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499D" w:rsidRPr="00A10505" w:rsidRDefault="006A392E" w:rsidP="00A105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представлена практика организации летнего отдыха детей, попавших в трудную жизненную ситуацию: с нарушением зрения, сирот и детей, оставшихся без попечения родителей. Работа проводилась в загородном оздоровительно-образовательном комплексе «Звездный» Липецкой области.</w:t>
      </w:r>
    </w:p>
    <w:p w:rsidR="006A392E" w:rsidRPr="00A10505" w:rsidRDefault="006A392E" w:rsidP="00A10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392E" w:rsidRPr="00A10505" w:rsidRDefault="00A10505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Блинов Л.В. </w:t>
      </w:r>
      <w:r w:rsidR="006A392E"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летнего отдыха детей с ОВЗ в Хабаровском крае</w:t>
      </w:r>
      <w:r w:rsidR="006A392E"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499D" w:rsidRPr="00A10505" w:rsidRDefault="006A392E" w:rsidP="00A105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рассмотрена проблема организации летнего отдыха детей с ОВЗ: определены детерминанты успешной реализации программ, рассмотрены основные формы организации отдыха детей с ОВЗ Хабаровского края.</w:t>
      </w:r>
    </w:p>
    <w:p w:rsidR="006A392E" w:rsidRPr="00A10505" w:rsidRDefault="006A392E" w:rsidP="00A105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</w:p>
    <w:p w:rsidR="00A10505" w:rsidRPr="00A10505" w:rsidRDefault="00A10505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Джалакова</w:t>
      </w:r>
      <w:proofErr w:type="spellEnd"/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Д.С. 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летнего отдыха детей с ОВЗ и инвалидностью в Республике Дагестан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10505" w:rsidRPr="00A10505" w:rsidRDefault="00A10505" w:rsidP="00A10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Проблемы организации летнего оздоровительного отдыха детей с ОВЗ на примере практики базы «Надежда» Республиканского центра социально-трудовой адаптации и профориентации Махачкалы.</w:t>
      </w:r>
    </w:p>
    <w:p w:rsidR="0022499D" w:rsidRPr="00A10505" w:rsidRDefault="0022499D" w:rsidP="00A1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9D" w:rsidRPr="00A10505" w:rsidRDefault="0022499D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A10505"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Миндель</w:t>
      </w:r>
      <w:proofErr w:type="spellEnd"/>
      <w:r w:rsidR="00A10505"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А.Я</w:t>
      </w:r>
      <w:r w:rsidR="00A10505"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 Активный отдых как форма социальной адаптации детей с ОВЗ (Записки педагога-путешественника)</w:t>
      </w:r>
      <w:r w:rsidR="00A10505"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499D" w:rsidRPr="00A10505" w:rsidRDefault="00A10505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A10505">
        <w:rPr>
          <w:color w:val="000000"/>
          <w:sz w:val="24"/>
          <w:szCs w:val="24"/>
          <w:shd w:val="clear" w:color="auto" w:fill="FFFFFF"/>
        </w:rPr>
        <w:t>В своих записках, возникших как впечатления от проведенных мероприятий, от встреч с интересными людьми, автор излагает свое видение проблемы организации активного отдыха детей с ограниченными возможностями здоровья в каникулярное время.</w:t>
      </w:r>
    </w:p>
    <w:p w:rsidR="00A10505" w:rsidRPr="00A10505" w:rsidRDefault="00A10505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A10505" w:rsidRPr="00A10505" w:rsidRDefault="00A10505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Веневцев С.И. </w:t>
      </w:r>
      <w:proofErr w:type="spellStart"/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Мультиспорт</w:t>
      </w:r>
      <w:proofErr w:type="spellEnd"/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 ограничений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2499D" w:rsidRPr="00A10505" w:rsidRDefault="00A10505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A10505">
        <w:rPr>
          <w:color w:val="000000"/>
          <w:sz w:val="24"/>
          <w:szCs w:val="24"/>
          <w:shd w:val="clear" w:color="auto" w:fill="FFFFFF"/>
        </w:rPr>
        <w:t>Статья посвящается одному из важных аспектов по работе с лицами с ограниченными возможностями здоровья в сфере физической культуры и спорта. Предлагаются возможные алгоритмы и методические приемы, которые могут быть использованы при организации спортивных соревнований в инклюзивном формате.</w:t>
      </w:r>
    </w:p>
    <w:p w:rsidR="00A10505" w:rsidRPr="00A10505" w:rsidRDefault="00A10505" w:rsidP="00A10505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A10505" w:rsidRPr="00A10505" w:rsidRDefault="00A10505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Горбунова О.В. Развитие координационных и двигательных способностей у старших дошкольников с речевыми нарушениями средствами оздоровительной аэробики на мячах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10505" w:rsidRDefault="00A10505" w:rsidP="00A10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рассматривается авторская методика по работе с детьми пяти-шести лет с общим недоразвитием речи</w:t>
      </w:r>
      <w:r w:rsidRPr="00A10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0505" w:rsidRPr="00A10505" w:rsidRDefault="00A10505" w:rsidP="00A10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10505" w:rsidRPr="00A10505" w:rsidRDefault="00A10505" w:rsidP="00A1050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Арламова</w:t>
      </w:r>
      <w:proofErr w:type="spellEnd"/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Е.Н. 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 семьи и специалистов в процессе обучения и воспитания детей с тяжелыми множественными нарушениями развития</w:t>
      </w:r>
      <w:r w:rsidRPr="00A105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10505" w:rsidRPr="00A10505" w:rsidRDefault="00A10505" w:rsidP="00A105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105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описаны пять направлений комплексной работы с семьями, воспитывающими детей с ОВЗ: психолого-педагогическое, психологическое, правовое, медицинское и социальное, а также формы взаимодействия специалистов с семьями.</w:t>
      </w:r>
    </w:p>
    <w:p w:rsidR="00A10505" w:rsidRPr="00A10505" w:rsidRDefault="00A10505" w:rsidP="00A10505">
      <w:pPr>
        <w:rPr>
          <w:i/>
        </w:rPr>
      </w:pPr>
    </w:p>
    <w:p w:rsidR="00A10505" w:rsidRPr="00A10505" w:rsidRDefault="00A10505" w:rsidP="00A10505"/>
    <w:p w:rsidR="00A10505" w:rsidRPr="00A10505" w:rsidRDefault="00A10505" w:rsidP="00A10505"/>
    <w:p w:rsidR="00A10505" w:rsidRPr="002928F1" w:rsidRDefault="00A10505" w:rsidP="0022499D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22499D" w:rsidRPr="00F74E10" w:rsidRDefault="0022499D" w:rsidP="0022499D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4F359F" w:rsidRDefault="004F359F"/>
    <w:sectPr w:rsidR="004F35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A105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A105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A1050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A10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A105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A10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18"/>
    <w:rsid w:val="0022499D"/>
    <w:rsid w:val="00273418"/>
    <w:rsid w:val="004F359F"/>
    <w:rsid w:val="006A392E"/>
    <w:rsid w:val="00A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0F295-AF28-469A-9C9C-DFA0B05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9D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9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22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99D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22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99D"/>
    <w:rPr>
      <w:lang w:eastAsia="ru-RU"/>
    </w:rPr>
  </w:style>
  <w:style w:type="character" w:customStyle="1" w:styleId="a7">
    <w:name w:val="Основной текст_"/>
    <w:basedOn w:val="a0"/>
    <w:link w:val="11"/>
    <w:rsid w:val="0022499D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7"/>
    <w:rsid w:val="0022499D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2018-07-11T07:46:00Z</dcterms:created>
  <dcterms:modified xsi:type="dcterms:W3CDTF">2018-07-11T08:44:00Z</dcterms:modified>
</cp:coreProperties>
</file>