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BEE" w:rsidRDefault="00D60BEE" w:rsidP="00D60B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3598</wp:posOffset>
            </wp:positionH>
            <wp:positionV relativeFrom="paragraph">
              <wp:posOffset>212</wp:posOffset>
            </wp:positionV>
            <wp:extent cx="1591945" cy="2032000"/>
            <wp:effectExtent l="0" t="0" r="8255" b="6350"/>
            <wp:wrapSquare wrapText="bothSides"/>
            <wp:docPr id="1" name="Рисунок 1" descr="http://xn--80aaosfmfljla8etc3b.xn--p1ai/upload/resize_cache/iblock/1a4/169_213_17aa4d1ebb8778620b4448c8ec63cf76e/vospitanie_i_obuchenie_detey_s_narusheniyami_razvitiya_2018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aosfmfljla8etc3b.xn--p1ai/upload/resize_cache/iblock/1a4/169_213_17aa4d1ebb8778620b4448c8ec63cf76e/vospitanie_i_obuchenie_detey_s_narusheniyami_razvitiya_2018_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E10">
        <w:rPr>
          <w:rFonts w:ascii="Times New Roman" w:hAnsi="Times New Roman" w:cs="Times New Roman"/>
          <w:b/>
          <w:sz w:val="24"/>
          <w:szCs w:val="24"/>
        </w:rPr>
        <w:t>ВОСПИТАНИЕ И ОБУЧЕНИЕ ДЕТЕЙ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С НАРУШЕНИЯМИ РАЗВИТИЯ. –  2018</w:t>
      </w:r>
      <w:r w:rsidRPr="00F74E10">
        <w:rPr>
          <w:rFonts w:ascii="Times New Roman" w:hAnsi="Times New Roman" w:cs="Times New Roman"/>
          <w:b/>
          <w:sz w:val="24"/>
          <w:szCs w:val="24"/>
        </w:rPr>
        <w:t xml:space="preserve">. –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D60BEE" w:rsidRPr="00F74E10" w:rsidRDefault="00D60BEE" w:rsidP="00D60B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BEE" w:rsidRPr="00F74E10" w:rsidRDefault="00D60BEE" w:rsidP="00D60B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BEE" w:rsidRPr="00D60BEE" w:rsidRDefault="00D60BEE" w:rsidP="00D60BEE">
      <w:pPr>
        <w:shd w:val="clear" w:color="auto" w:fill="FFFFFF"/>
        <w:spacing w:before="120" w:after="0" w:line="26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60BEE">
        <w:rPr>
          <w:rFonts w:ascii="CharterITC" w:eastAsia="Times New Roman" w:hAnsi="CharterITC" w:cs="Arial"/>
          <w:b/>
          <w:bCs/>
          <w:color w:val="000000"/>
        </w:rPr>
        <w:t>Научно-методическое сопровождение внедрения ФГОС </w:t>
      </w:r>
    </w:p>
    <w:p w:rsidR="00D60BEE" w:rsidRPr="00D60BEE" w:rsidRDefault="00D60BEE" w:rsidP="00D60BEE">
      <w:pPr>
        <w:shd w:val="clear" w:color="auto" w:fill="FFFFFF"/>
        <w:spacing w:before="120" w:after="0" w:line="26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60BEE">
        <w:rPr>
          <w:rFonts w:ascii="CharterITC" w:eastAsia="Times New Roman" w:hAnsi="CharterITC" w:cs="Arial"/>
          <w:b/>
          <w:bCs/>
          <w:color w:val="000000"/>
        </w:rPr>
        <w:t>Обучение навыкам самостоятельного проживания </w:t>
      </w:r>
    </w:p>
    <w:p w:rsidR="00D60BEE" w:rsidRPr="00D60BEE" w:rsidRDefault="00D60BEE" w:rsidP="00D60BEE">
      <w:pPr>
        <w:shd w:val="clear" w:color="auto" w:fill="FFFFFF"/>
        <w:spacing w:before="120" w:after="0" w:line="26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60BEE">
        <w:rPr>
          <w:rFonts w:ascii="CharterITC" w:eastAsia="Times New Roman" w:hAnsi="CharterITC" w:cs="Arial"/>
          <w:b/>
          <w:bCs/>
          <w:color w:val="000000"/>
        </w:rPr>
        <w:t>Национальные игры на уроках адаптивной физической культуры</w:t>
      </w:r>
    </w:p>
    <w:p w:rsidR="00D60BEE" w:rsidRPr="00F74E10" w:rsidRDefault="00D60BEE" w:rsidP="00D60BEE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0BEE" w:rsidRDefault="00D60BEE" w:rsidP="00D60BEE">
      <w:pPr>
        <w:pStyle w:val="11"/>
        <w:shd w:val="clear" w:color="auto" w:fill="auto"/>
        <w:spacing w:after="0" w:line="240" w:lineRule="auto"/>
        <w:rPr>
          <w:rFonts w:eastAsiaTheme="majorEastAsia"/>
          <w:b/>
          <w:i w:val="0"/>
          <w:iCs w:val="0"/>
          <w:color w:val="000000"/>
          <w:spacing w:val="0"/>
          <w:sz w:val="24"/>
          <w:szCs w:val="24"/>
          <w:lang w:eastAsia="ru-RU"/>
        </w:rPr>
      </w:pPr>
    </w:p>
    <w:p w:rsidR="00D60BEE" w:rsidRDefault="00D60BEE" w:rsidP="00D60BEE">
      <w:pPr>
        <w:pStyle w:val="11"/>
        <w:shd w:val="clear" w:color="auto" w:fill="auto"/>
        <w:spacing w:after="0" w:line="240" w:lineRule="auto"/>
        <w:rPr>
          <w:rFonts w:eastAsiaTheme="majorEastAsia"/>
          <w:b/>
          <w:i w:val="0"/>
          <w:iCs w:val="0"/>
          <w:color w:val="000000"/>
          <w:spacing w:val="0"/>
          <w:sz w:val="24"/>
          <w:szCs w:val="24"/>
          <w:lang w:eastAsia="ru-RU"/>
        </w:rPr>
      </w:pPr>
    </w:p>
    <w:p w:rsidR="00D60BEE" w:rsidRPr="006352A3" w:rsidRDefault="00D60BEE" w:rsidP="00D60BEE">
      <w:pPr>
        <w:pStyle w:val="11"/>
        <w:shd w:val="clear" w:color="auto" w:fill="auto"/>
        <w:spacing w:after="0" w:line="240" w:lineRule="auto"/>
        <w:rPr>
          <w:rFonts w:eastAsiaTheme="majorEastAsia"/>
          <w:b/>
          <w:i w:val="0"/>
          <w:iCs w:val="0"/>
          <w:color w:val="000000"/>
          <w:spacing w:val="0"/>
          <w:sz w:val="24"/>
          <w:szCs w:val="24"/>
          <w:lang w:eastAsia="ru-RU"/>
        </w:rPr>
      </w:pPr>
    </w:p>
    <w:p w:rsidR="00D60BEE" w:rsidRPr="006352A3" w:rsidRDefault="00D60BEE" w:rsidP="00635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2A3">
        <w:rPr>
          <w:rFonts w:ascii="Times New Roman" w:hAnsi="Times New Roman" w:cs="Times New Roman"/>
          <w:b/>
          <w:sz w:val="24"/>
          <w:szCs w:val="24"/>
        </w:rPr>
        <w:t>Евмененко Е.В. Научно-методическое сопровождение педагога в условиях введения ФГОС НОО обучающихся с ОВЗ и ФГОС образования обучающихся с умственной отсталостью.</w:t>
      </w:r>
    </w:p>
    <w:p w:rsidR="00D60BEE" w:rsidRPr="006352A3" w:rsidRDefault="00D60BEE" w:rsidP="006352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2A3">
        <w:rPr>
          <w:rFonts w:ascii="Times New Roman" w:hAnsi="Times New Roman" w:cs="Times New Roman"/>
          <w:i/>
          <w:sz w:val="24"/>
          <w:szCs w:val="24"/>
        </w:rPr>
        <w:t>Научно-методическое сопровождение в системе дополнительного профессионального образования рассматривается в статье как многоуровневый подход, включающий модульную схему построения системы и дополнительных профессиональных программ повышения квалификации и профессиональной переподготовки и учебно-методических комплексов.</w:t>
      </w:r>
    </w:p>
    <w:p w:rsidR="00D60BEE" w:rsidRPr="006352A3" w:rsidRDefault="00D60BEE" w:rsidP="00635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A3">
        <w:rPr>
          <w:rFonts w:ascii="Times New Roman" w:hAnsi="Times New Roman" w:cs="Times New Roman"/>
          <w:sz w:val="24"/>
          <w:szCs w:val="24"/>
        </w:rPr>
        <w:t> </w:t>
      </w:r>
    </w:p>
    <w:p w:rsidR="00D60BEE" w:rsidRPr="006352A3" w:rsidRDefault="00D60BEE" w:rsidP="00635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2A3">
        <w:rPr>
          <w:rFonts w:ascii="Times New Roman" w:hAnsi="Times New Roman" w:cs="Times New Roman"/>
          <w:b/>
          <w:sz w:val="24"/>
          <w:szCs w:val="24"/>
        </w:rPr>
        <w:t>При</w:t>
      </w:r>
      <w:r w:rsidR="006352A3" w:rsidRPr="006352A3">
        <w:rPr>
          <w:rFonts w:ascii="Times New Roman" w:hAnsi="Times New Roman" w:cs="Times New Roman"/>
          <w:b/>
          <w:sz w:val="24"/>
          <w:szCs w:val="24"/>
        </w:rPr>
        <w:t>ходько О.Г</w:t>
      </w:r>
      <w:r w:rsidRPr="006352A3">
        <w:rPr>
          <w:rFonts w:ascii="Times New Roman" w:hAnsi="Times New Roman" w:cs="Times New Roman"/>
          <w:b/>
          <w:sz w:val="24"/>
          <w:szCs w:val="24"/>
        </w:rPr>
        <w:t>. Коррекционно-развивающая работа с детьми младенческого возраста с ОВЗ.</w:t>
      </w:r>
    </w:p>
    <w:p w:rsidR="00D60BEE" w:rsidRPr="006352A3" w:rsidRDefault="00D60BEE" w:rsidP="006352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2A3">
        <w:rPr>
          <w:rFonts w:ascii="Times New Roman" w:hAnsi="Times New Roman" w:cs="Times New Roman"/>
          <w:i/>
          <w:sz w:val="24"/>
          <w:szCs w:val="24"/>
        </w:rPr>
        <w:t>Статья посвящена важному аспекту современной теории и практики — ранней комплексной помощи детям с ОВЗ. Авторы раскрывают основные направления коррекционно-развивающей работы с детьми первого года жизни (по линиям развития). Представлены задачи и содержание социально-коммуникативного, познавательного, речевого, физического и художественно-эстетического развития детей с ОВЗ в младенческом возрасте.</w:t>
      </w:r>
    </w:p>
    <w:p w:rsidR="00D60BEE" w:rsidRPr="006352A3" w:rsidRDefault="00D60BEE" w:rsidP="006352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60BEE" w:rsidRPr="006352A3" w:rsidRDefault="00D60BEE" w:rsidP="00635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2A3">
        <w:rPr>
          <w:rFonts w:ascii="Times New Roman" w:hAnsi="Times New Roman" w:cs="Times New Roman"/>
          <w:b/>
          <w:sz w:val="24"/>
          <w:szCs w:val="24"/>
        </w:rPr>
        <w:t>Головина Г.А. Формирование жизненных и трудовых компетенций у обучающихся с множественными нарушениями развития в условиях колледжа.</w:t>
      </w:r>
    </w:p>
    <w:p w:rsidR="00D60BEE" w:rsidRPr="006352A3" w:rsidRDefault="00D60BEE" w:rsidP="006352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2A3">
        <w:rPr>
          <w:rFonts w:ascii="Times New Roman" w:hAnsi="Times New Roman" w:cs="Times New Roman"/>
          <w:i/>
          <w:sz w:val="24"/>
          <w:szCs w:val="24"/>
        </w:rPr>
        <w:t>В статье представлен опыт профессиональной подготовки и формирования жизненных и трудовых компетенций у обучающихся с множественными нарушениями развития на базе колледжа, описана концепция психолого-педагогического сопровождения формирования трудовых компетенций.</w:t>
      </w:r>
    </w:p>
    <w:p w:rsidR="00D60BEE" w:rsidRPr="006352A3" w:rsidRDefault="00D60BEE" w:rsidP="006352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0BEE" w:rsidRPr="006352A3" w:rsidRDefault="00D60BEE" w:rsidP="00635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52A3">
        <w:rPr>
          <w:rFonts w:ascii="Times New Roman" w:hAnsi="Times New Roman" w:cs="Times New Roman"/>
          <w:b/>
          <w:sz w:val="24"/>
          <w:szCs w:val="24"/>
        </w:rPr>
        <w:t>Чебарыкова</w:t>
      </w:r>
      <w:proofErr w:type="spellEnd"/>
      <w:r w:rsidRPr="006352A3">
        <w:rPr>
          <w:rFonts w:ascii="Times New Roman" w:hAnsi="Times New Roman" w:cs="Times New Roman"/>
          <w:b/>
          <w:sz w:val="24"/>
          <w:szCs w:val="24"/>
        </w:rPr>
        <w:t xml:space="preserve"> С.В. Обучение навыкам самостоятельного проживания подростков и молодежи с тяжелыми нарушениями развития.</w:t>
      </w:r>
    </w:p>
    <w:p w:rsidR="00D60BEE" w:rsidRPr="006352A3" w:rsidRDefault="00D60BEE" w:rsidP="006352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2A3">
        <w:rPr>
          <w:rFonts w:ascii="Times New Roman" w:hAnsi="Times New Roman" w:cs="Times New Roman"/>
          <w:i/>
          <w:sz w:val="24"/>
          <w:szCs w:val="24"/>
        </w:rPr>
        <w:t>В статье представлен опыт обучения навыкам самостоятельного проживания подростков и молодежи с тяжелыми нарушениями развития, в том числе с расстройствами аутистического спектра. Программы обучения разработаны специалистами Хабаровского краевого центра помощи детям с тяжелыми и множественными нарушениями развития.</w:t>
      </w:r>
    </w:p>
    <w:p w:rsidR="00D60BEE" w:rsidRPr="006352A3" w:rsidRDefault="00D60BEE" w:rsidP="00635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A3">
        <w:rPr>
          <w:rFonts w:ascii="Times New Roman" w:hAnsi="Times New Roman" w:cs="Times New Roman"/>
          <w:sz w:val="24"/>
          <w:szCs w:val="24"/>
        </w:rPr>
        <w:t> </w:t>
      </w:r>
    </w:p>
    <w:p w:rsidR="006352A3" w:rsidRPr="006352A3" w:rsidRDefault="006352A3" w:rsidP="00635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2A3">
        <w:rPr>
          <w:rFonts w:ascii="Times New Roman" w:hAnsi="Times New Roman" w:cs="Times New Roman"/>
          <w:b/>
          <w:sz w:val="24"/>
          <w:szCs w:val="24"/>
        </w:rPr>
        <w:t>Евмененко Е.В. Результаты оценочных процедур как условие дифференциации дополнительного профессионального образования педагогов.</w:t>
      </w:r>
    </w:p>
    <w:p w:rsidR="00D60BEE" w:rsidRPr="006352A3" w:rsidRDefault="006352A3" w:rsidP="006352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2A3">
        <w:rPr>
          <w:rFonts w:ascii="Times New Roman" w:hAnsi="Times New Roman" w:cs="Times New Roman"/>
          <w:i/>
          <w:sz w:val="24"/>
          <w:szCs w:val="24"/>
        </w:rPr>
        <w:t xml:space="preserve">Для государственной политики в сфере образования ключевой идеей становится совершенствование качества общего и инклюзивного образования, которое невозможно без педагога, способного компетентно решать профессиональные задачи. Одно из условий профессионального развития — дифференцированный подход к дополнительному </w:t>
      </w:r>
      <w:r w:rsidRPr="006352A3">
        <w:rPr>
          <w:rFonts w:ascii="Times New Roman" w:hAnsi="Times New Roman" w:cs="Times New Roman"/>
          <w:i/>
          <w:sz w:val="24"/>
          <w:szCs w:val="24"/>
        </w:rPr>
        <w:lastRenderedPageBreak/>
        <w:t>профессиональному педагогическому образованию на основе национально-региональной системы оценки качества образования.</w:t>
      </w:r>
    </w:p>
    <w:p w:rsidR="006352A3" w:rsidRPr="006352A3" w:rsidRDefault="006352A3" w:rsidP="00635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BEE" w:rsidRPr="006352A3" w:rsidRDefault="006352A3" w:rsidP="00635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2A3">
        <w:rPr>
          <w:rFonts w:ascii="Times New Roman" w:hAnsi="Times New Roman" w:cs="Times New Roman"/>
          <w:b/>
          <w:sz w:val="24"/>
          <w:szCs w:val="24"/>
        </w:rPr>
        <w:t>Чемезов Г.Ф. Национальные игры на уроках адаптивной физической культуры у детей с умеренной умственной отсталостью (интеллектуальными нарушениями)</w:t>
      </w:r>
      <w:r w:rsidR="00D60BEE" w:rsidRPr="006352A3">
        <w:rPr>
          <w:rFonts w:ascii="Times New Roman" w:hAnsi="Times New Roman" w:cs="Times New Roman"/>
          <w:b/>
          <w:sz w:val="24"/>
          <w:szCs w:val="24"/>
        </w:rPr>
        <w:t>.</w:t>
      </w:r>
    </w:p>
    <w:p w:rsidR="006352A3" w:rsidRPr="006352A3" w:rsidRDefault="006352A3" w:rsidP="006352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2A3">
        <w:rPr>
          <w:rFonts w:ascii="Times New Roman" w:hAnsi="Times New Roman" w:cs="Times New Roman"/>
          <w:i/>
          <w:sz w:val="24"/>
          <w:szCs w:val="24"/>
        </w:rPr>
        <w:t>В статье раскрываются приемы адаптивной физической культуры при работе с детьми с умеренной умственной отсталостью, составленные на основе коллекции национальных игр Республики Саха (Якутия).</w:t>
      </w:r>
    </w:p>
    <w:p w:rsidR="006352A3" w:rsidRPr="006352A3" w:rsidRDefault="006352A3" w:rsidP="00635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2A3" w:rsidRPr="006352A3" w:rsidRDefault="006352A3" w:rsidP="00635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2A3">
        <w:rPr>
          <w:rFonts w:ascii="Times New Roman" w:hAnsi="Times New Roman" w:cs="Times New Roman"/>
          <w:b/>
          <w:sz w:val="24"/>
          <w:szCs w:val="24"/>
        </w:rPr>
        <w:t>Пастухова С.Ю. Изучение традиций региональной керамики в практике работы с воспитанниками с ОВЗ.</w:t>
      </w:r>
    </w:p>
    <w:p w:rsidR="006352A3" w:rsidRPr="006352A3" w:rsidRDefault="006352A3" w:rsidP="006352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2A3">
        <w:rPr>
          <w:rFonts w:ascii="Times New Roman" w:hAnsi="Times New Roman" w:cs="Times New Roman"/>
          <w:i/>
          <w:sz w:val="24"/>
          <w:szCs w:val="24"/>
        </w:rPr>
        <w:t>В статье рассмотрены примеры использования потенциала народного гончарства и глиняной игрушки Липецкого края в системе урочной и внеурочной деятельности специальной школы-интерната г. Грязи Липецкой области.</w:t>
      </w:r>
    </w:p>
    <w:p w:rsidR="006352A3" w:rsidRPr="006352A3" w:rsidRDefault="006352A3" w:rsidP="00635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2A3" w:rsidRPr="006352A3" w:rsidRDefault="006352A3" w:rsidP="00635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2A3">
        <w:rPr>
          <w:rFonts w:ascii="Times New Roman" w:hAnsi="Times New Roman" w:cs="Times New Roman"/>
          <w:b/>
          <w:sz w:val="24"/>
          <w:szCs w:val="24"/>
        </w:rPr>
        <w:t>Лещинская 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2A3">
        <w:rPr>
          <w:rFonts w:ascii="Times New Roman" w:hAnsi="Times New Roman" w:cs="Times New Roman"/>
          <w:b/>
          <w:sz w:val="24"/>
          <w:szCs w:val="24"/>
        </w:rPr>
        <w:t>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2A3">
        <w:rPr>
          <w:rFonts w:ascii="Times New Roman" w:hAnsi="Times New Roman" w:cs="Times New Roman"/>
          <w:b/>
          <w:sz w:val="24"/>
          <w:szCs w:val="24"/>
        </w:rPr>
        <w:t>Императивы и педагогические реалии обучения обездвиженных и неговорящих детей в домах-интернатах Республики Беларусь.</w:t>
      </w:r>
    </w:p>
    <w:p w:rsidR="006352A3" w:rsidRPr="006352A3" w:rsidRDefault="006352A3" w:rsidP="006352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2A3">
        <w:rPr>
          <w:rFonts w:ascii="Times New Roman" w:hAnsi="Times New Roman" w:cs="Times New Roman"/>
          <w:i/>
          <w:sz w:val="24"/>
          <w:szCs w:val="24"/>
        </w:rPr>
        <w:t>В статье рассматриваются вопросы организации и содержания обучения детей с тяжелыми множественными нарушениями в детских домах-интернатах Республики Беларусь. Авторы знакомят с примерным учебным планом для домов-интернатов, с содержанием образовательных областей, на примере фрагментов занятий раскрывают некоторые методические приемы работы, приводят алгоритм составления индивидуальной программы.</w:t>
      </w:r>
    </w:p>
    <w:p w:rsidR="00D60BEE" w:rsidRPr="006352A3" w:rsidRDefault="006352A3" w:rsidP="00635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A3">
        <w:rPr>
          <w:rFonts w:ascii="Times New Roman" w:hAnsi="Times New Roman" w:cs="Times New Roman"/>
          <w:sz w:val="24"/>
          <w:szCs w:val="24"/>
        </w:rPr>
        <w:t> </w:t>
      </w:r>
    </w:p>
    <w:p w:rsidR="00D60BEE" w:rsidRPr="006352A3" w:rsidRDefault="00D60BEE" w:rsidP="00635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2A3">
        <w:rPr>
          <w:rFonts w:ascii="Times New Roman" w:hAnsi="Times New Roman" w:cs="Times New Roman"/>
          <w:b/>
          <w:sz w:val="24"/>
          <w:szCs w:val="24"/>
        </w:rPr>
        <w:t>Черкасов А.В. Концепция экологического парка с функцией семейной коррекционной релаксации.</w:t>
      </w:r>
    </w:p>
    <w:p w:rsidR="00D60BEE" w:rsidRPr="006352A3" w:rsidRDefault="00D60BEE" w:rsidP="006352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2A3">
        <w:rPr>
          <w:rFonts w:ascii="Times New Roman" w:hAnsi="Times New Roman" w:cs="Times New Roman"/>
          <w:i/>
          <w:sz w:val="24"/>
          <w:szCs w:val="24"/>
        </w:rPr>
        <w:t xml:space="preserve">Предлагается концепция создания уникального Подмосковного парка-сказки и его функционировании с точки зрения </w:t>
      </w:r>
      <w:proofErr w:type="spellStart"/>
      <w:r w:rsidRPr="006352A3">
        <w:rPr>
          <w:rFonts w:ascii="Times New Roman" w:hAnsi="Times New Roman" w:cs="Times New Roman"/>
          <w:i/>
          <w:sz w:val="24"/>
          <w:szCs w:val="24"/>
        </w:rPr>
        <w:t>ландшафно</w:t>
      </w:r>
      <w:proofErr w:type="spellEnd"/>
      <w:r w:rsidRPr="006352A3">
        <w:rPr>
          <w:rFonts w:ascii="Times New Roman" w:hAnsi="Times New Roman" w:cs="Times New Roman"/>
          <w:i/>
          <w:sz w:val="24"/>
          <w:szCs w:val="24"/>
        </w:rPr>
        <w:t>-паркового дизайна, воспитания и оздоровления детей с ОВЗ и их родителей.</w:t>
      </w:r>
    </w:p>
    <w:p w:rsidR="00D60BEE" w:rsidRPr="006352A3" w:rsidRDefault="00D60BEE" w:rsidP="006352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2A3">
        <w:rPr>
          <w:rFonts w:ascii="Times New Roman" w:hAnsi="Times New Roman" w:cs="Times New Roman"/>
          <w:i/>
          <w:sz w:val="24"/>
          <w:szCs w:val="24"/>
        </w:rPr>
        <w:t> </w:t>
      </w:r>
    </w:p>
    <w:p w:rsidR="00D60BEE" w:rsidRPr="006352A3" w:rsidRDefault="00D60BEE" w:rsidP="00635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52A3">
        <w:rPr>
          <w:rFonts w:ascii="Times New Roman" w:hAnsi="Times New Roman" w:cs="Times New Roman"/>
          <w:b/>
          <w:sz w:val="24"/>
          <w:szCs w:val="24"/>
        </w:rPr>
        <w:t>Лусс</w:t>
      </w:r>
      <w:proofErr w:type="spellEnd"/>
      <w:r w:rsidRPr="006352A3">
        <w:rPr>
          <w:rFonts w:ascii="Times New Roman" w:hAnsi="Times New Roman" w:cs="Times New Roman"/>
          <w:b/>
          <w:sz w:val="24"/>
          <w:szCs w:val="24"/>
        </w:rPr>
        <w:t xml:space="preserve"> Т.В. </w:t>
      </w:r>
      <w:proofErr w:type="spellStart"/>
      <w:r w:rsidRPr="006352A3">
        <w:rPr>
          <w:rFonts w:ascii="Times New Roman" w:hAnsi="Times New Roman" w:cs="Times New Roman"/>
          <w:b/>
          <w:sz w:val="24"/>
          <w:szCs w:val="24"/>
        </w:rPr>
        <w:t>Экопарк</w:t>
      </w:r>
      <w:proofErr w:type="spellEnd"/>
      <w:r w:rsidRPr="006352A3">
        <w:rPr>
          <w:rFonts w:ascii="Times New Roman" w:hAnsi="Times New Roman" w:cs="Times New Roman"/>
          <w:b/>
          <w:sz w:val="24"/>
          <w:szCs w:val="24"/>
        </w:rPr>
        <w:t xml:space="preserve"> как коррекционно-педагогическая рекреационная территория.</w:t>
      </w:r>
    </w:p>
    <w:p w:rsidR="00D60BEE" w:rsidRPr="006352A3" w:rsidRDefault="00D60BEE" w:rsidP="006352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2A3">
        <w:rPr>
          <w:rFonts w:ascii="Times New Roman" w:hAnsi="Times New Roman" w:cs="Times New Roman"/>
          <w:i/>
          <w:sz w:val="24"/>
          <w:szCs w:val="24"/>
        </w:rPr>
        <w:t>В статье анализируется воспитательное воздействие естественной природы и специально созданного ландшафтного сказочного парка в г. Домодедово (Московская область) как фактор улучшения психоэмоционального состояния детей с ОВЗ и взрослых.</w:t>
      </w:r>
    </w:p>
    <w:p w:rsidR="00D60BEE" w:rsidRPr="006352A3" w:rsidRDefault="00D60BEE" w:rsidP="006352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0BEE" w:rsidRPr="006352A3" w:rsidRDefault="00D60BEE" w:rsidP="006352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359F" w:rsidRPr="006352A3" w:rsidRDefault="004F359F" w:rsidP="00635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F359F" w:rsidRPr="00635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harterIT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92"/>
    <w:rsid w:val="002D7D92"/>
    <w:rsid w:val="004F359F"/>
    <w:rsid w:val="006352A3"/>
    <w:rsid w:val="00D6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8F124-9F73-4BA3-89A8-FC5BBE37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BEE"/>
    <w:pPr>
      <w:spacing w:after="200" w:line="276" w:lineRule="auto"/>
    </w:pPr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0B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BE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3">
    <w:name w:val="Основной текст_"/>
    <w:basedOn w:val="a0"/>
    <w:link w:val="11"/>
    <w:rsid w:val="00D60BEE"/>
    <w:rPr>
      <w:rFonts w:ascii="Times New Roman" w:eastAsia="Times New Roman" w:hAnsi="Times New Roman" w:cs="Times New Roman"/>
      <w:i/>
      <w:iCs/>
      <w:spacing w:val="-5"/>
      <w:sz w:val="13"/>
      <w:szCs w:val="13"/>
      <w:shd w:val="clear" w:color="auto" w:fill="FFFFFF"/>
    </w:rPr>
  </w:style>
  <w:style w:type="paragraph" w:customStyle="1" w:styleId="11">
    <w:name w:val="Основной текст1"/>
    <w:basedOn w:val="a"/>
    <w:link w:val="a3"/>
    <w:rsid w:val="00D60BEE"/>
    <w:pPr>
      <w:widowControl w:val="0"/>
      <w:shd w:val="clear" w:color="auto" w:fill="FFFFFF"/>
      <w:spacing w:after="120" w:line="182" w:lineRule="exact"/>
      <w:jc w:val="both"/>
    </w:pPr>
    <w:rPr>
      <w:rFonts w:ascii="Times New Roman" w:eastAsia="Times New Roman" w:hAnsi="Times New Roman" w:cs="Times New Roman"/>
      <w:i/>
      <w:iCs/>
      <w:spacing w:val="-5"/>
      <w:sz w:val="13"/>
      <w:szCs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630E9-4612-425B-B1E5-8DBE5B9C9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2018-07-11T09:12:00Z</dcterms:created>
  <dcterms:modified xsi:type="dcterms:W3CDTF">2018-07-11T09:32:00Z</dcterms:modified>
</cp:coreProperties>
</file>